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E70C0" w:rsidRPr="002C5685" w:rsidRDefault="004E70C0" w:rsidP="004E70C0">
      <w:pPr>
        <w:tabs>
          <w:tab w:val="center" w:pos="4536"/>
          <w:tab w:val="right" w:pos="8280"/>
          <w:tab w:val="right" w:pos="9781"/>
        </w:tabs>
        <w:spacing w:after="0"/>
        <w:ind w:right="-58"/>
        <w:rPr>
          <w:rFonts w:ascii="Arial" w:eastAsiaTheme="minorEastAsia" w:hAnsi="Arial" w:cs="Arial"/>
          <w:b/>
          <w:bCs/>
          <w:sz w:val="28"/>
          <w:lang w:eastAsia="zh-CN"/>
        </w:rPr>
      </w:pPr>
      <w:r w:rsidRPr="002C5685">
        <w:rPr>
          <w:rFonts w:ascii="Arial" w:hAnsi="Arial" w:cs="Arial"/>
          <w:b/>
          <w:bCs/>
          <w:sz w:val="28"/>
        </w:rPr>
        <w:t>3GPP TSG RAN WG1 Meeting #8</w:t>
      </w:r>
      <w:r w:rsidRPr="002C5685">
        <w:rPr>
          <w:rFonts w:ascii="Arial" w:eastAsia="MS Mincho" w:hAnsi="Arial" w:cs="Arial"/>
          <w:b/>
          <w:bCs/>
          <w:sz w:val="28"/>
          <w:lang w:eastAsia="ja-JP"/>
        </w:rPr>
        <w:t>8bis</w:t>
      </w:r>
      <w:r w:rsidRPr="002C5685">
        <w:rPr>
          <w:rFonts w:ascii="Arial" w:hAnsi="Arial" w:cs="Arial"/>
          <w:b/>
          <w:bCs/>
          <w:sz w:val="28"/>
        </w:rPr>
        <w:t xml:space="preserve">               </w:t>
      </w:r>
      <w:r w:rsidRPr="002C5685">
        <w:rPr>
          <w:rFonts w:ascii="Arial" w:eastAsia="MS Mincho" w:hAnsi="Arial" w:cs="Arial"/>
          <w:b/>
          <w:bCs/>
          <w:sz w:val="28"/>
          <w:lang w:eastAsia="ja-JP"/>
        </w:rPr>
        <w:t xml:space="preserve">     </w:t>
      </w:r>
      <w:r w:rsidRPr="002C5685">
        <w:rPr>
          <w:rFonts w:ascii="Arial" w:eastAsia="SimSun" w:hAnsi="Arial" w:cs="Arial" w:hint="eastAsia"/>
          <w:b/>
          <w:bCs/>
          <w:sz w:val="28"/>
          <w:lang w:eastAsia="zh-CN"/>
        </w:rPr>
        <w:t xml:space="preserve">              </w:t>
      </w:r>
      <w:r w:rsidRPr="002C5685">
        <w:rPr>
          <w:rFonts w:ascii="Arial" w:eastAsia="MS Mincho" w:hAnsi="Arial" w:cs="Arial"/>
          <w:b/>
          <w:bCs/>
          <w:sz w:val="28"/>
          <w:lang w:eastAsia="ja-JP"/>
        </w:rPr>
        <w:t xml:space="preserve">   </w:t>
      </w:r>
      <w:r w:rsidRPr="002C5685">
        <w:rPr>
          <w:rFonts w:ascii="Arial" w:hAnsi="Arial" w:cs="Arial"/>
          <w:b/>
          <w:bCs/>
          <w:sz w:val="28"/>
        </w:rPr>
        <w:tab/>
        <w:t>R1-1</w:t>
      </w:r>
      <w:r w:rsidRPr="002C5685">
        <w:rPr>
          <w:rFonts w:ascii="Arial" w:eastAsia="MS Mincho" w:hAnsi="Arial" w:cs="Arial"/>
          <w:b/>
          <w:bCs/>
          <w:sz w:val="28"/>
          <w:lang w:eastAsia="ja-JP"/>
        </w:rPr>
        <w:t>7</w:t>
      </w:r>
      <w:r w:rsidR="00622350" w:rsidRPr="002C5685">
        <w:rPr>
          <w:rFonts w:ascii="Arial" w:eastAsiaTheme="minorEastAsia" w:hAnsi="Arial" w:cs="Arial" w:hint="eastAsia"/>
          <w:b/>
          <w:bCs/>
          <w:sz w:val="28"/>
          <w:lang w:eastAsia="zh-CN"/>
        </w:rPr>
        <w:t>04</w:t>
      </w:r>
      <w:r w:rsidR="00290000">
        <w:rPr>
          <w:rFonts w:ascii="Arial" w:eastAsiaTheme="minorEastAsia" w:hAnsi="Arial" w:cs="Arial" w:hint="eastAsia"/>
          <w:b/>
          <w:bCs/>
          <w:sz w:val="28"/>
          <w:lang w:eastAsia="zh-CN"/>
        </w:rPr>
        <w:t>4</w:t>
      </w:r>
      <w:r w:rsidR="00622350" w:rsidRPr="002C5685">
        <w:rPr>
          <w:rFonts w:ascii="Arial" w:eastAsiaTheme="minorEastAsia" w:hAnsi="Arial" w:cs="Arial" w:hint="eastAsia"/>
          <w:b/>
          <w:bCs/>
          <w:sz w:val="28"/>
          <w:lang w:eastAsia="zh-CN"/>
        </w:rPr>
        <w:t>28</w:t>
      </w:r>
    </w:p>
    <w:p w:rsidR="004E70C0" w:rsidRPr="002C5685" w:rsidRDefault="004E70C0" w:rsidP="004E70C0">
      <w:pPr>
        <w:tabs>
          <w:tab w:val="center" w:pos="4536"/>
          <w:tab w:val="right" w:pos="9072"/>
        </w:tabs>
        <w:spacing w:after="0"/>
        <w:rPr>
          <w:rFonts w:ascii="Arial" w:eastAsia="MS Mincho" w:hAnsi="Arial" w:cs="Arial"/>
          <w:b/>
          <w:bCs/>
          <w:sz w:val="28"/>
          <w:lang w:eastAsia="ja-JP"/>
        </w:rPr>
      </w:pPr>
      <w:r w:rsidRPr="002C5685">
        <w:rPr>
          <w:rFonts w:ascii="Arial" w:eastAsia="MS Mincho" w:hAnsi="Arial" w:cs="Arial"/>
          <w:b/>
          <w:bCs/>
          <w:sz w:val="28"/>
          <w:lang w:eastAsia="ja-JP"/>
        </w:rPr>
        <w:t>Spokane</w:t>
      </w:r>
      <w:r w:rsidRPr="002C5685">
        <w:rPr>
          <w:rFonts w:ascii="Arial" w:hAnsi="Arial" w:cs="Arial"/>
          <w:b/>
          <w:bCs/>
          <w:sz w:val="28"/>
        </w:rPr>
        <w:t xml:space="preserve">, </w:t>
      </w:r>
      <w:r w:rsidRPr="002C5685">
        <w:rPr>
          <w:rFonts w:ascii="Arial" w:eastAsia="MS Mincho" w:hAnsi="Arial" w:cs="Arial"/>
          <w:b/>
          <w:bCs/>
          <w:sz w:val="28"/>
          <w:lang w:eastAsia="ja-JP"/>
        </w:rPr>
        <w:t>USA</w:t>
      </w:r>
      <w:r w:rsidRPr="002C5685">
        <w:rPr>
          <w:rFonts w:ascii="Arial" w:hAnsi="Arial" w:cs="Arial"/>
          <w:b/>
          <w:bCs/>
          <w:sz w:val="28"/>
        </w:rPr>
        <w:t xml:space="preserve"> </w:t>
      </w:r>
      <w:r w:rsidRPr="002C5685">
        <w:rPr>
          <w:rFonts w:ascii="Arial" w:eastAsia="MS Mincho" w:hAnsi="Arial" w:cs="Arial"/>
          <w:b/>
          <w:bCs/>
          <w:sz w:val="28"/>
          <w:lang w:eastAsia="ja-JP"/>
        </w:rPr>
        <w:t>3</w:t>
      </w:r>
      <w:r w:rsidRPr="002C5685">
        <w:rPr>
          <w:rFonts w:ascii="Arial" w:eastAsia="MS Mincho" w:hAnsi="Arial" w:cs="Arial"/>
          <w:b/>
          <w:bCs/>
          <w:sz w:val="28"/>
          <w:vertAlign w:val="superscript"/>
          <w:lang w:eastAsia="ja-JP"/>
        </w:rPr>
        <w:t>rd</w:t>
      </w:r>
      <w:r w:rsidRPr="002C5685">
        <w:rPr>
          <w:rFonts w:ascii="Arial" w:eastAsia="MS Mincho" w:hAnsi="Arial" w:cs="Arial"/>
          <w:b/>
          <w:bCs/>
          <w:sz w:val="28"/>
          <w:lang w:eastAsia="ja-JP"/>
        </w:rPr>
        <w:t xml:space="preserve"> </w:t>
      </w:r>
      <w:r w:rsidRPr="002C5685">
        <w:rPr>
          <w:rFonts w:ascii="Arial" w:hAnsi="Arial" w:cs="Arial"/>
          <w:b/>
          <w:bCs/>
          <w:sz w:val="28"/>
        </w:rPr>
        <w:t xml:space="preserve">- </w:t>
      </w:r>
      <w:r w:rsidRPr="002C5685">
        <w:rPr>
          <w:rFonts w:ascii="Arial" w:eastAsia="MS Mincho" w:hAnsi="Arial" w:cs="Arial"/>
          <w:b/>
          <w:bCs/>
          <w:sz w:val="28"/>
          <w:lang w:eastAsia="ja-JP"/>
        </w:rPr>
        <w:t>7</w:t>
      </w:r>
      <w:r w:rsidRPr="002C5685">
        <w:rPr>
          <w:rFonts w:ascii="Arial" w:hAnsi="Arial" w:cs="Arial"/>
          <w:b/>
          <w:bCs/>
          <w:sz w:val="28"/>
          <w:vertAlign w:val="superscript"/>
        </w:rPr>
        <w:t>th</w:t>
      </w:r>
      <w:r w:rsidRPr="002C5685">
        <w:rPr>
          <w:rFonts w:ascii="Arial" w:hAnsi="Arial" w:cs="Arial"/>
          <w:b/>
          <w:bCs/>
          <w:sz w:val="28"/>
        </w:rPr>
        <w:t xml:space="preserve"> </w:t>
      </w:r>
      <w:r w:rsidRPr="002C5685">
        <w:rPr>
          <w:rFonts w:ascii="Arial" w:eastAsia="MS Mincho" w:hAnsi="Arial" w:cs="Arial"/>
          <w:b/>
          <w:bCs/>
          <w:sz w:val="28"/>
          <w:lang w:eastAsia="ja-JP"/>
        </w:rPr>
        <w:t>April</w:t>
      </w:r>
      <w:r w:rsidRPr="002C5685">
        <w:rPr>
          <w:rFonts w:ascii="Arial" w:hAnsi="Arial" w:cs="Arial"/>
          <w:b/>
          <w:bCs/>
          <w:sz w:val="28"/>
        </w:rPr>
        <w:t xml:space="preserve"> 201</w:t>
      </w:r>
      <w:r w:rsidRPr="002C5685">
        <w:rPr>
          <w:rFonts w:ascii="Arial" w:eastAsia="MS Mincho" w:hAnsi="Arial" w:cs="Arial"/>
          <w:b/>
          <w:bCs/>
          <w:sz w:val="28"/>
          <w:lang w:eastAsia="ja-JP"/>
        </w:rPr>
        <w:t>7</w:t>
      </w:r>
    </w:p>
    <w:p w:rsidR="00F87915" w:rsidRPr="002C5685" w:rsidRDefault="00F87915" w:rsidP="00963CF5">
      <w:pPr>
        <w:pStyle w:val="Header"/>
        <w:spacing w:before="240"/>
        <w:rPr>
          <w:sz w:val="24"/>
          <w:szCs w:val="22"/>
        </w:rPr>
      </w:pPr>
      <w:r w:rsidRPr="002C5685">
        <w:rPr>
          <w:sz w:val="24"/>
          <w:szCs w:val="22"/>
        </w:rPr>
        <w:t>Source:</w:t>
      </w:r>
      <w:r w:rsidRPr="002C5685">
        <w:rPr>
          <w:rFonts w:eastAsia="SimSun" w:hint="eastAsia"/>
          <w:sz w:val="24"/>
          <w:szCs w:val="22"/>
          <w:lang w:eastAsia="zh-CN"/>
        </w:rPr>
        <w:t xml:space="preserve">               </w:t>
      </w:r>
      <w:r w:rsidRPr="002C5685">
        <w:rPr>
          <w:sz w:val="24"/>
          <w:szCs w:val="22"/>
        </w:rPr>
        <w:t>ZTE</w:t>
      </w:r>
      <w:r w:rsidR="003F2AA4" w:rsidRPr="002C5685">
        <w:rPr>
          <w:sz w:val="24"/>
          <w:szCs w:val="22"/>
        </w:rPr>
        <w:t>, ZTE Microelectronics</w:t>
      </w:r>
    </w:p>
    <w:p w:rsidR="00F87915" w:rsidRPr="002C5685" w:rsidRDefault="00F87915" w:rsidP="00F87915">
      <w:pPr>
        <w:pStyle w:val="Header"/>
        <w:rPr>
          <w:rFonts w:eastAsia="SimSun"/>
          <w:sz w:val="24"/>
          <w:szCs w:val="22"/>
          <w:lang w:eastAsia="zh-CN"/>
        </w:rPr>
      </w:pPr>
      <w:r w:rsidRPr="002C5685">
        <w:rPr>
          <w:sz w:val="24"/>
          <w:szCs w:val="22"/>
        </w:rPr>
        <w:t>Title:</w:t>
      </w:r>
      <w:r w:rsidRPr="002C5685">
        <w:rPr>
          <w:rFonts w:hint="eastAsia"/>
          <w:sz w:val="24"/>
          <w:szCs w:val="22"/>
        </w:rPr>
        <w:t xml:space="preserve">  </w:t>
      </w:r>
      <w:r w:rsidRPr="002C5685">
        <w:rPr>
          <w:rFonts w:eastAsia="SimSun" w:hint="eastAsia"/>
          <w:sz w:val="24"/>
          <w:szCs w:val="22"/>
          <w:lang w:eastAsia="zh-CN"/>
        </w:rPr>
        <w:t xml:space="preserve">                  </w:t>
      </w:r>
      <w:r w:rsidR="00D45C7C" w:rsidRPr="002C5685">
        <w:rPr>
          <w:rFonts w:eastAsia="SimSun" w:hint="eastAsia"/>
          <w:sz w:val="24"/>
          <w:szCs w:val="22"/>
          <w:lang w:eastAsia="zh-CN"/>
        </w:rPr>
        <w:t xml:space="preserve">HARQ for URLLC </w:t>
      </w:r>
      <w:r w:rsidR="00B472AC" w:rsidRPr="002C5685">
        <w:rPr>
          <w:rFonts w:eastAsia="SimSun" w:hint="eastAsia"/>
          <w:sz w:val="24"/>
          <w:szCs w:val="22"/>
          <w:lang w:eastAsia="zh-CN"/>
        </w:rPr>
        <w:t xml:space="preserve">UL Grant-free </w:t>
      </w:r>
      <w:r w:rsidR="00D45C7C" w:rsidRPr="002C5685">
        <w:rPr>
          <w:rFonts w:eastAsia="SimSun" w:hint="eastAsia"/>
          <w:sz w:val="24"/>
          <w:szCs w:val="22"/>
          <w:lang w:eastAsia="zh-CN"/>
        </w:rPr>
        <w:t>transmission</w:t>
      </w:r>
      <w:r w:rsidR="00546659" w:rsidRPr="002C5685">
        <w:rPr>
          <w:rFonts w:eastAsia="SimSun" w:hint="eastAsia"/>
          <w:sz w:val="24"/>
          <w:szCs w:val="22"/>
          <w:lang w:eastAsia="zh-CN"/>
        </w:rPr>
        <w:t xml:space="preserve"> </w:t>
      </w:r>
    </w:p>
    <w:p w:rsidR="00F87915" w:rsidRPr="002C5685" w:rsidRDefault="00F87915" w:rsidP="00F87915">
      <w:pPr>
        <w:pStyle w:val="Header"/>
        <w:rPr>
          <w:rFonts w:eastAsia="SimSun"/>
          <w:sz w:val="24"/>
          <w:szCs w:val="22"/>
          <w:lang w:eastAsia="zh-CN"/>
        </w:rPr>
      </w:pPr>
      <w:r w:rsidRPr="002C5685">
        <w:rPr>
          <w:sz w:val="24"/>
          <w:szCs w:val="22"/>
        </w:rPr>
        <w:t>Agenda item:</w:t>
      </w:r>
      <w:r w:rsidRPr="002C5685">
        <w:rPr>
          <w:rFonts w:hint="eastAsia"/>
          <w:sz w:val="24"/>
          <w:szCs w:val="22"/>
        </w:rPr>
        <w:t xml:space="preserve">      </w:t>
      </w:r>
      <w:r w:rsidR="00D45C7C" w:rsidRPr="002C5685">
        <w:rPr>
          <w:rFonts w:eastAsia="SimSun" w:hint="eastAsia"/>
          <w:sz w:val="24"/>
          <w:szCs w:val="22"/>
          <w:lang w:eastAsia="zh-CN"/>
        </w:rPr>
        <w:t>8.1.3.3.4</w:t>
      </w:r>
      <w:r w:rsidR="00B63201" w:rsidRPr="002C5685">
        <w:rPr>
          <w:rFonts w:eastAsia="SimSun" w:hint="eastAsia"/>
          <w:sz w:val="24"/>
          <w:szCs w:val="22"/>
          <w:lang w:eastAsia="zh-CN"/>
        </w:rPr>
        <w:t xml:space="preserve"> </w:t>
      </w:r>
      <w:r w:rsidR="00063C8E" w:rsidRPr="002C5685">
        <w:rPr>
          <w:rFonts w:eastAsia="SimSun" w:hint="eastAsia"/>
          <w:sz w:val="24"/>
          <w:szCs w:val="22"/>
          <w:lang w:eastAsia="zh-CN"/>
        </w:rPr>
        <w:t xml:space="preserve"> </w:t>
      </w:r>
    </w:p>
    <w:p w:rsidR="004E70C0" w:rsidRPr="002C5685" w:rsidRDefault="00F87915" w:rsidP="00F87915">
      <w:pPr>
        <w:pStyle w:val="Header"/>
        <w:rPr>
          <w:rFonts w:eastAsia="SimSun"/>
          <w:sz w:val="24"/>
          <w:szCs w:val="22"/>
          <w:lang w:eastAsia="zh-CN"/>
        </w:rPr>
      </w:pPr>
      <w:r w:rsidRPr="002C5685">
        <w:rPr>
          <w:sz w:val="24"/>
          <w:szCs w:val="22"/>
        </w:rPr>
        <w:t xml:space="preserve">Document for:  </w:t>
      </w:r>
      <w:r w:rsidRPr="002C5685">
        <w:rPr>
          <w:rFonts w:hint="eastAsia"/>
          <w:sz w:val="24"/>
          <w:szCs w:val="22"/>
        </w:rPr>
        <w:t xml:space="preserve">  </w:t>
      </w:r>
      <w:r w:rsidRPr="002C5685">
        <w:rPr>
          <w:sz w:val="24"/>
          <w:szCs w:val="22"/>
        </w:rPr>
        <w:t>Discussion and Decision</w:t>
      </w:r>
      <w:r w:rsidR="002335FF" w:rsidRPr="002C5685">
        <w:rPr>
          <w:rFonts w:eastAsia="SimSun" w:hint="eastAsia"/>
          <w:sz w:val="24"/>
          <w:szCs w:val="22"/>
          <w:lang w:eastAsia="zh-CN"/>
        </w:rPr>
        <w:t xml:space="preserve"> </w:t>
      </w:r>
    </w:p>
    <w:p w:rsidR="009413C6" w:rsidRPr="002C5685" w:rsidRDefault="004078FD" w:rsidP="00327944">
      <w:pPr>
        <w:pStyle w:val="Heading1"/>
        <w:tabs>
          <w:tab w:val="clear" w:pos="612"/>
          <w:tab w:val="num" w:pos="540"/>
        </w:tabs>
        <w:snapToGrid w:val="0"/>
        <w:spacing w:before="120" w:after="0"/>
        <w:ind w:left="446"/>
        <w:rPr>
          <w:rFonts w:eastAsia="SimSun" w:cs="Arial"/>
          <w:szCs w:val="36"/>
          <w:lang w:eastAsia="zh-CN"/>
        </w:rPr>
      </w:pPr>
      <w:r w:rsidRPr="002C5685">
        <w:rPr>
          <w:rFonts w:eastAsia="SimSun" w:cs="Arial"/>
          <w:szCs w:val="36"/>
          <w:lang w:eastAsia="zh-CN"/>
        </w:rPr>
        <w:t>I</w:t>
      </w:r>
      <w:r w:rsidR="00D56C0C" w:rsidRPr="002C5685">
        <w:rPr>
          <w:rFonts w:eastAsia="SimSun" w:cs="Arial" w:hint="eastAsia"/>
          <w:szCs w:val="36"/>
          <w:lang w:eastAsia="zh-CN"/>
        </w:rPr>
        <w:t>ntroduction</w:t>
      </w:r>
    </w:p>
    <w:p w:rsidR="005E2B40" w:rsidRPr="002C5685" w:rsidRDefault="001A1C23" w:rsidP="002D738E">
      <w:pPr>
        <w:overflowPunct/>
        <w:autoSpaceDE/>
        <w:autoSpaceDN/>
        <w:adjustRightInd/>
        <w:snapToGrid w:val="0"/>
        <w:spacing w:after="0" w:line="264" w:lineRule="auto"/>
        <w:textAlignment w:val="auto"/>
        <w:rPr>
          <w:rFonts w:eastAsia="SimSun"/>
          <w:sz w:val="20"/>
          <w:lang w:eastAsia="zh-CN"/>
        </w:rPr>
      </w:pPr>
      <w:r w:rsidRPr="002C5685">
        <w:rPr>
          <w:rFonts w:eastAsia="SimSun" w:hint="eastAsia"/>
          <w:sz w:val="20"/>
          <w:lang w:eastAsia="zh-CN"/>
        </w:rPr>
        <w:t>UL grant-free transmission was agreed for UR</w:t>
      </w:r>
      <w:r w:rsidR="005B6324" w:rsidRPr="002C5685">
        <w:rPr>
          <w:rFonts w:eastAsia="SimSun"/>
          <w:sz w:val="20"/>
          <w:lang w:eastAsia="zh-CN"/>
        </w:rPr>
        <w:t>LL</w:t>
      </w:r>
      <w:r w:rsidRPr="002C5685">
        <w:rPr>
          <w:rFonts w:eastAsia="SimSun" w:hint="eastAsia"/>
          <w:sz w:val="20"/>
          <w:lang w:eastAsia="zh-CN"/>
        </w:rPr>
        <w:t xml:space="preserve">C. </w:t>
      </w:r>
      <w:r w:rsidRPr="002C5685">
        <w:rPr>
          <w:rFonts w:eastAsia="SimSun"/>
          <w:sz w:val="20"/>
          <w:lang w:eastAsia="zh-CN"/>
        </w:rPr>
        <w:t>A</w:t>
      </w:r>
      <w:r w:rsidRPr="002C5685">
        <w:rPr>
          <w:rFonts w:eastAsia="SimSun" w:hint="eastAsia"/>
          <w:sz w:val="20"/>
          <w:lang w:eastAsia="zh-CN"/>
        </w:rPr>
        <w:t>nd i</w:t>
      </w:r>
      <w:r w:rsidR="00E70D91" w:rsidRPr="002C5685">
        <w:rPr>
          <w:rFonts w:eastAsia="SimSun" w:hint="eastAsia"/>
          <w:sz w:val="20"/>
          <w:lang w:eastAsia="zh-CN"/>
        </w:rPr>
        <w:t>n RAN1 #8</w:t>
      </w:r>
      <w:r w:rsidR="00297DC3" w:rsidRPr="002C5685">
        <w:rPr>
          <w:rFonts w:eastAsia="SimSun" w:hint="eastAsia"/>
          <w:sz w:val="20"/>
          <w:lang w:eastAsia="zh-CN"/>
        </w:rPr>
        <w:t>8</w:t>
      </w:r>
      <w:r w:rsidR="00E70D91" w:rsidRPr="002C5685">
        <w:rPr>
          <w:rFonts w:eastAsia="SimSun" w:hint="eastAsia"/>
          <w:sz w:val="20"/>
          <w:lang w:eastAsia="zh-CN"/>
        </w:rPr>
        <w:t xml:space="preserve"> meeting, the following agreements </w:t>
      </w:r>
      <w:r w:rsidRPr="002C5685">
        <w:rPr>
          <w:rFonts w:eastAsia="SimSun" w:hint="eastAsia"/>
          <w:sz w:val="20"/>
          <w:lang w:eastAsia="zh-CN"/>
        </w:rPr>
        <w:t>were made:</w:t>
      </w:r>
    </w:p>
    <w:p w:rsidR="001A1C23" w:rsidRPr="002C5685" w:rsidRDefault="001A1C23" w:rsidP="002D738E">
      <w:pPr>
        <w:numPr>
          <w:ilvl w:val="0"/>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bCs/>
          <w:i/>
          <w:sz w:val="20"/>
          <w:lang w:val="en-US" w:eastAsia="ja-JP"/>
        </w:rPr>
        <w:t xml:space="preserve">For </w:t>
      </w:r>
      <w:r w:rsidRPr="002C5685">
        <w:rPr>
          <w:rFonts w:eastAsia="MS Mincho" w:hint="eastAsia"/>
          <w:bCs/>
          <w:i/>
          <w:sz w:val="20"/>
          <w:lang w:val="en-US" w:eastAsia="ja-JP"/>
        </w:rPr>
        <w:t>UE configured with K repetitions for a TB transmission with/without grant</w:t>
      </w:r>
      <w:r w:rsidRPr="002C5685">
        <w:rPr>
          <w:rFonts w:eastAsia="MS Mincho"/>
          <w:bCs/>
          <w:i/>
          <w:sz w:val="20"/>
          <w:lang w:val="en-US" w:eastAsia="ja-JP"/>
        </w:rPr>
        <w:t>, the UE can continue repetitions (</w:t>
      </w:r>
      <w:r w:rsidRPr="002C5685">
        <w:rPr>
          <w:rFonts w:eastAsia="MS Mincho" w:hint="eastAsia"/>
          <w:bCs/>
          <w:i/>
          <w:sz w:val="20"/>
          <w:lang w:val="en-US" w:eastAsia="ja-JP"/>
        </w:rPr>
        <w:t xml:space="preserve">FFS </w:t>
      </w:r>
      <w:r w:rsidRPr="002C5685">
        <w:rPr>
          <w:rFonts w:eastAsia="MS Mincho"/>
          <w:bCs/>
          <w:i/>
          <w:sz w:val="20"/>
          <w:lang w:val="en-US" w:eastAsia="ja-JP"/>
        </w:rPr>
        <w:t xml:space="preserve">can be different RV versions, FFS different MCS) for </w:t>
      </w:r>
      <w:r w:rsidRPr="002C5685">
        <w:rPr>
          <w:rFonts w:eastAsia="MS Mincho" w:hint="eastAsia"/>
          <w:bCs/>
          <w:i/>
          <w:sz w:val="20"/>
          <w:lang w:val="en-US" w:eastAsia="ja-JP"/>
        </w:rPr>
        <w:t>the</w:t>
      </w:r>
      <w:r w:rsidRPr="002C5685">
        <w:rPr>
          <w:rFonts w:eastAsia="MS Mincho"/>
          <w:bCs/>
          <w:i/>
          <w:sz w:val="20"/>
          <w:lang w:val="en-US" w:eastAsia="ja-JP"/>
        </w:rPr>
        <w:t xml:space="preserve"> TB until one of the following conditions is met</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i/>
          <w:sz w:val="20"/>
          <w:lang w:val="en-US" w:eastAsia="ja-JP"/>
        </w:rPr>
        <w:t xml:space="preserve">If an UL grant is </w:t>
      </w:r>
      <w:r w:rsidRPr="002C5685">
        <w:rPr>
          <w:rFonts w:eastAsia="MS Mincho" w:hint="eastAsia"/>
          <w:i/>
          <w:sz w:val="20"/>
          <w:lang w:val="en-US" w:eastAsia="ja-JP"/>
        </w:rPr>
        <w:t xml:space="preserve">successfully </w:t>
      </w:r>
      <w:r w:rsidRPr="002C5685">
        <w:rPr>
          <w:rFonts w:eastAsia="MS Mincho"/>
          <w:i/>
          <w:sz w:val="20"/>
          <w:lang w:val="en-US" w:eastAsia="ja-JP"/>
        </w:rPr>
        <w:t xml:space="preserve">received for a slot/mini-slot for the </w:t>
      </w:r>
      <w:r w:rsidRPr="002C5685">
        <w:rPr>
          <w:rFonts w:eastAsia="MS Mincho" w:hint="eastAsia"/>
          <w:i/>
          <w:sz w:val="20"/>
          <w:lang w:val="en-US" w:eastAsia="ja-JP"/>
        </w:rPr>
        <w:t xml:space="preserve">same </w:t>
      </w:r>
      <w:r w:rsidRPr="002C5685">
        <w:rPr>
          <w:rFonts w:eastAsia="MS Mincho"/>
          <w:i/>
          <w:sz w:val="20"/>
          <w:lang w:val="en-US" w:eastAsia="ja-JP"/>
        </w:rPr>
        <w:t>TB</w:t>
      </w:r>
    </w:p>
    <w:p w:rsidR="001A1C23" w:rsidRPr="002C5685" w:rsidRDefault="001A1C23" w:rsidP="002D738E">
      <w:pPr>
        <w:numPr>
          <w:ilvl w:val="2"/>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FFS: How to determine the grant is for the same TB</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FFS: A</w:t>
      </w:r>
      <w:r w:rsidRPr="002C5685">
        <w:rPr>
          <w:rFonts w:eastAsia="MS Mincho"/>
          <w:i/>
          <w:sz w:val="20"/>
          <w:lang w:val="en-US" w:eastAsia="ja-JP"/>
        </w:rPr>
        <w:t>n acknowledgement</w:t>
      </w:r>
      <w:r w:rsidRPr="002C5685">
        <w:rPr>
          <w:rFonts w:eastAsia="MS Mincho" w:hint="eastAsia"/>
          <w:i/>
          <w:sz w:val="20"/>
          <w:lang w:val="en-US" w:eastAsia="ja-JP"/>
        </w:rPr>
        <w:t>/indication</w:t>
      </w:r>
      <w:r w:rsidRPr="002C5685">
        <w:rPr>
          <w:rFonts w:eastAsia="MS Mincho"/>
          <w:i/>
          <w:sz w:val="20"/>
          <w:lang w:val="en-US" w:eastAsia="ja-JP"/>
        </w:rPr>
        <w:t xml:space="preserve"> of successful receiving of that TB from </w:t>
      </w:r>
      <w:proofErr w:type="spellStart"/>
      <w:r w:rsidRPr="002C5685">
        <w:rPr>
          <w:rFonts w:eastAsia="MS Mincho"/>
          <w:i/>
          <w:sz w:val="20"/>
          <w:lang w:val="en-US" w:eastAsia="ja-JP"/>
        </w:rPr>
        <w:t>gNB</w:t>
      </w:r>
      <w:proofErr w:type="spellEnd"/>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T</w:t>
      </w:r>
      <w:r w:rsidRPr="002C5685">
        <w:rPr>
          <w:rFonts w:eastAsia="MS Mincho"/>
          <w:i/>
          <w:sz w:val="20"/>
          <w:lang w:val="en-US" w:eastAsia="ja-JP"/>
        </w:rPr>
        <w:t>he number of repetitions for that TB reaches K</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FFS: Whether it is possible to determine if the grant is for the same TB</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Note that this does not assume that UL grant is scheduled based on the slot whereas grant free allocation is based on mini-slot (vice versa)</w:t>
      </w:r>
    </w:p>
    <w:p w:rsidR="001A1C23" w:rsidRPr="002C5685" w:rsidRDefault="001A1C23" w:rsidP="002D738E">
      <w:pPr>
        <w:numPr>
          <w:ilvl w:val="1"/>
          <w:numId w:val="29"/>
        </w:numPr>
        <w:overflowPunct/>
        <w:autoSpaceDE/>
        <w:autoSpaceDN/>
        <w:adjustRightInd/>
        <w:snapToGrid w:val="0"/>
        <w:spacing w:after="0" w:line="264" w:lineRule="auto"/>
        <w:jc w:val="left"/>
        <w:textAlignment w:val="auto"/>
        <w:rPr>
          <w:rFonts w:eastAsia="MS Mincho"/>
          <w:i/>
          <w:sz w:val="20"/>
          <w:lang w:val="en-US" w:eastAsia="ja-JP"/>
        </w:rPr>
      </w:pPr>
      <w:r w:rsidRPr="002C5685">
        <w:rPr>
          <w:rFonts w:eastAsia="MS Mincho" w:hint="eastAsia"/>
          <w:i/>
          <w:sz w:val="20"/>
          <w:lang w:val="en-US" w:eastAsia="ja-JP"/>
        </w:rPr>
        <w:t>Note that other termination condition of repetition may apply</w:t>
      </w:r>
    </w:p>
    <w:p w:rsidR="005E2B40" w:rsidRPr="002C5685" w:rsidRDefault="000F4F4B" w:rsidP="005B6324">
      <w:pPr>
        <w:snapToGrid w:val="0"/>
        <w:spacing w:before="120" w:after="120" w:line="264" w:lineRule="auto"/>
        <w:rPr>
          <w:rFonts w:eastAsia="SimSun"/>
          <w:sz w:val="20"/>
          <w:lang w:val="en-US" w:eastAsia="zh-CN"/>
        </w:rPr>
      </w:pPr>
      <w:r w:rsidRPr="002C5685">
        <w:rPr>
          <w:rFonts w:eastAsia="SimSun" w:hint="eastAsia"/>
          <w:sz w:val="20"/>
          <w:lang w:eastAsia="zh-CN"/>
        </w:rPr>
        <w:t>In this contribution</w:t>
      </w:r>
      <w:r w:rsidR="00CD65A1" w:rsidRPr="002C5685">
        <w:rPr>
          <w:rFonts w:eastAsia="SimSun" w:hint="eastAsia"/>
          <w:sz w:val="20"/>
          <w:lang w:eastAsia="zh-CN"/>
        </w:rPr>
        <w:t xml:space="preserve">, </w:t>
      </w:r>
      <w:r w:rsidR="0033308A" w:rsidRPr="002C5685">
        <w:rPr>
          <w:rFonts w:hint="eastAsia"/>
          <w:sz w:val="20"/>
          <w:lang w:val="en-US" w:eastAsia="zh-CN"/>
        </w:rPr>
        <w:t>we</w:t>
      </w:r>
      <w:r w:rsidR="00CD65A1" w:rsidRPr="002C5685">
        <w:rPr>
          <w:rFonts w:eastAsia="SimSun" w:hint="eastAsia"/>
          <w:sz w:val="20"/>
          <w:lang w:val="en-US" w:eastAsia="zh-CN"/>
        </w:rPr>
        <w:t xml:space="preserve"> </w:t>
      </w:r>
      <w:r w:rsidR="00266600" w:rsidRPr="002C5685">
        <w:rPr>
          <w:rFonts w:eastAsia="SimSun"/>
          <w:sz w:val="20"/>
          <w:lang w:val="en-US" w:eastAsia="zh-CN"/>
        </w:rPr>
        <w:t>present</w:t>
      </w:r>
      <w:r w:rsidR="0033308A" w:rsidRPr="002C5685">
        <w:rPr>
          <w:rFonts w:eastAsia="SimSun" w:hint="eastAsia"/>
          <w:sz w:val="20"/>
          <w:lang w:val="en-US" w:eastAsia="zh-CN"/>
        </w:rPr>
        <w:t xml:space="preserve"> </w:t>
      </w:r>
      <w:r w:rsidR="00266600" w:rsidRPr="002C5685">
        <w:rPr>
          <w:rFonts w:eastAsia="SimSun"/>
          <w:sz w:val="20"/>
          <w:lang w:val="en-US" w:eastAsia="zh-CN"/>
        </w:rPr>
        <w:t>our</w:t>
      </w:r>
      <w:r w:rsidR="00510EDD" w:rsidRPr="002C5685">
        <w:rPr>
          <w:rFonts w:eastAsia="SimSun" w:hint="eastAsia"/>
          <w:sz w:val="20"/>
          <w:lang w:val="en-US" w:eastAsia="zh-CN"/>
        </w:rPr>
        <w:t xml:space="preserve"> </w:t>
      </w:r>
      <w:r w:rsidR="001A1C23" w:rsidRPr="002C5685">
        <w:rPr>
          <w:rFonts w:eastAsia="SimSun" w:hint="eastAsia"/>
          <w:sz w:val="20"/>
          <w:lang w:val="en-US" w:eastAsia="zh-CN"/>
        </w:rPr>
        <w:t xml:space="preserve">considerations on the HARQ procedure </w:t>
      </w:r>
      <w:r w:rsidR="00B472AC" w:rsidRPr="002C5685">
        <w:rPr>
          <w:rFonts w:eastAsia="SimSun" w:hint="eastAsia"/>
          <w:sz w:val="20"/>
          <w:lang w:val="en-US" w:eastAsia="zh-CN"/>
        </w:rPr>
        <w:t>for UR</w:t>
      </w:r>
      <w:r w:rsidR="005B6324" w:rsidRPr="002C5685">
        <w:rPr>
          <w:rFonts w:eastAsia="SimSun"/>
          <w:sz w:val="20"/>
          <w:lang w:val="en-US" w:eastAsia="zh-CN"/>
        </w:rPr>
        <w:t>LL</w:t>
      </w:r>
      <w:r w:rsidR="00B472AC" w:rsidRPr="002C5685">
        <w:rPr>
          <w:rFonts w:eastAsia="SimSun" w:hint="eastAsia"/>
          <w:sz w:val="20"/>
          <w:lang w:val="en-US" w:eastAsia="zh-CN"/>
        </w:rPr>
        <w:t xml:space="preserve">C </w:t>
      </w:r>
      <w:r w:rsidR="001A1C23" w:rsidRPr="002C5685">
        <w:rPr>
          <w:rFonts w:eastAsia="SimSun" w:hint="eastAsia"/>
          <w:sz w:val="20"/>
          <w:lang w:val="en-US" w:eastAsia="zh-CN"/>
        </w:rPr>
        <w:t>UL grant-free transmission, especially about the FFS listed above</w:t>
      </w:r>
      <w:r w:rsidR="00742F5D" w:rsidRPr="002C5685">
        <w:rPr>
          <w:rFonts w:eastAsia="SimSun" w:hint="eastAsia"/>
          <w:sz w:val="20"/>
          <w:lang w:val="en-US" w:eastAsia="zh-CN"/>
        </w:rPr>
        <w:t xml:space="preserve">. </w:t>
      </w:r>
      <w:r w:rsidR="00337A48" w:rsidRPr="002C5685">
        <w:rPr>
          <w:rFonts w:eastAsia="SimSun"/>
          <w:sz w:val="20"/>
          <w:lang w:val="en-US" w:eastAsia="zh-CN"/>
        </w:rPr>
        <w:t>I</w:t>
      </w:r>
      <w:r w:rsidR="00337A48" w:rsidRPr="002C5685">
        <w:rPr>
          <w:rFonts w:eastAsia="SimSun" w:hint="eastAsia"/>
          <w:sz w:val="20"/>
          <w:lang w:val="en-US" w:eastAsia="zh-CN"/>
        </w:rPr>
        <w:t>n addition, the UE</w:t>
      </w:r>
      <w:r w:rsidR="00337A48" w:rsidRPr="002C5685">
        <w:rPr>
          <w:rFonts w:eastAsia="SimSun"/>
          <w:sz w:val="20"/>
          <w:lang w:val="en-US" w:eastAsia="zh-CN"/>
        </w:rPr>
        <w:t>’</w:t>
      </w:r>
      <w:r w:rsidR="00337A48" w:rsidRPr="002C5685">
        <w:rPr>
          <w:rFonts w:eastAsia="SimSun" w:hint="eastAsia"/>
          <w:sz w:val="20"/>
          <w:lang w:val="en-US" w:eastAsia="zh-CN"/>
        </w:rPr>
        <w:t xml:space="preserve">s repetition </w:t>
      </w:r>
      <w:r w:rsidR="00337A48" w:rsidRPr="002C5685">
        <w:rPr>
          <w:rFonts w:eastAsia="SimSun"/>
          <w:sz w:val="20"/>
          <w:lang w:val="en-US" w:eastAsia="zh-CN"/>
        </w:rPr>
        <w:t>transmission</w:t>
      </w:r>
      <w:r w:rsidR="00337A48" w:rsidRPr="002C5685">
        <w:rPr>
          <w:rFonts w:eastAsia="SimSun" w:hint="eastAsia"/>
          <w:sz w:val="20"/>
          <w:lang w:val="en-US" w:eastAsia="zh-CN"/>
        </w:rPr>
        <w:t>s are also discussed.</w:t>
      </w:r>
    </w:p>
    <w:p w:rsidR="00622AC0" w:rsidRPr="002C5685" w:rsidRDefault="001A1C23" w:rsidP="00F805F3">
      <w:pPr>
        <w:pStyle w:val="Heading1"/>
        <w:pBdr>
          <w:top w:val="single" w:sz="12" w:space="13" w:color="auto"/>
        </w:pBdr>
        <w:snapToGrid w:val="0"/>
        <w:spacing w:before="0" w:after="120"/>
        <w:ind w:left="619" w:hanging="619"/>
        <w:rPr>
          <w:rFonts w:eastAsia="SimSun"/>
          <w:lang w:eastAsia="zh-CN"/>
        </w:rPr>
      </w:pPr>
      <w:r w:rsidRPr="002C5685">
        <w:rPr>
          <w:rFonts w:eastAsia="SimSun" w:hint="eastAsia"/>
          <w:lang w:eastAsia="zh-CN"/>
        </w:rPr>
        <w:t>A</w:t>
      </w:r>
      <w:r w:rsidR="00B472AC" w:rsidRPr="002C5685">
        <w:rPr>
          <w:rFonts w:eastAsia="SimSun" w:hint="eastAsia"/>
          <w:lang w:eastAsia="zh-CN"/>
        </w:rPr>
        <w:t>cknowledgement</w:t>
      </w:r>
      <w:r w:rsidRPr="002C5685">
        <w:rPr>
          <w:rFonts w:eastAsia="SimSun" w:hint="eastAsia"/>
          <w:lang w:eastAsia="zh-CN"/>
        </w:rPr>
        <w:t xml:space="preserve"> indication</w:t>
      </w:r>
    </w:p>
    <w:p w:rsidR="00C4744F" w:rsidRPr="002C5685" w:rsidRDefault="00DE071F" w:rsidP="002D738E">
      <w:pPr>
        <w:snapToGrid w:val="0"/>
        <w:spacing w:after="0" w:line="264" w:lineRule="auto"/>
        <w:rPr>
          <w:rFonts w:eastAsiaTheme="minorEastAsia"/>
          <w:sz w:val="20"/>
          <w:lang w:val="en-US" w:eastAsia="zh-CN"/>
        </w:rPr>
      </w:pPr>
      <w:r w:rsidRPr="002C5685">
        <w:rPr>
          <w:rFonts w:eastAsia="SimSun" w:hint="eastAsia"/>
          <w:sz w:val="20"/>
          <w:lang w:val="en-US" w:eastAsia="zh-CN"/>
        </w:rPr>
        <w:t xml:space="preserve">An Acknowledgement indication may be needed to terminate a repeat transmission if the </w:t>
      </w:r>
      <w:proofErr w:type="spellStart"/>
      <w:r w:rsidRPr="002C5685">
        <w:rPr>
          <w:rFonts w:eastAsia="SimSun" w:hint="eastAsia"/>
          <w:sz w:val="20"/>
          <w:lang w:val="en-US" w:eastAsia="zh-CN"/>
        </w:rPr>
        <w:t>gNB</w:t>
      </w:r>
      <w:proofErr w:type="spellEnd"/>
      <w:r w:rsidRPr="002C5685">
        <w:rPr>
          <w:rFonts w:eastAsia="SimSun" w:hint="eastAsia"/>
          <w:sz w:val="20"/>
          <w:lang w:val="en-US" w:eastAsia="zh-CN"/>
        </w:rPr>
        <w:t xml:space="preserve"> has </w:t>
      </w:r>
      <w:r w:rsidRPr="002C5685">
        <w:rPr>
          <w:rFonts w:eastAsia="SimSun"/>
          <w:sz w:val="20"/>
          <w:lang w:val="en-US" w:eastAsia="zh-CN"/>
        </w:rPr>
        <w:t>successfully</w:t>
      </w:r>
      <w:r w:rsidRPr="002C5685">
        <w:rPr>
          <w:rFonts w:eastAsia="SimSun" w:hint="eastAsia"/>
          <w:sz w:val="20"/>
          <w:lang w:val="en-US" w:eastAsia="zh-CN"/>
        </w:rPr>
        <w:t xml:space="preserve"> received the TB to save UE power and/or to reduce the interference to other UEs. In LTE, a PHICH is designed to carry such information to reduce the DL control overhead. </w:t>
      </w:r>
      <w:r w:rsidRPr="002C5685">
        <w:rPr>
          <w:rFonts w:eastAsia="SimSun"/>
          <w:sz w:val="20"/>
          <w:lang w:val="en-US" w:eastAsia="zh-CN"/>
        </w:rPr>
        <w:t>U</w:t>
      </w:r>
      <w:r w:rsidRPr="002C5685">
        <w:rPr>
          <w:rFonts w:eastAsia="SimSun" w:hint="eastAsia"/>
          <w:sz w:val="20"/>
          <w:lang w:val="en-US" w:eastAsia="zh-CN"/>
        </w:rPr>
        <w:t xml:space="preserve">sing an UL grant just to terminate the repetition transmission from the URLLC UE seems to be </w:t>
      </w:r>
      <w:r w:rsidR="005B6324" w:rsidRPr="002C5685">
        <w:rPr>
          <w:rFonts w:eastAsia="SimSun"/>
          <w:sz w:val="20"/>
          <w:lang w:val="en-US" w:eastAsia="zh-CN"/>
        </w:rPr>
        <w:t>not efficient</w:t>
      </w:r>
      <w:r w:rsidRPr="002C5685">
        <w:rPr>
          <w:rFonts w:eastAsia="SimSun" w:hint="eastAsia"/>
          <w:sz w:val="20"/>
          <w:lang w:val="en-US" w:eastAsia="zh-CN"/>
        </w:rPr>
        <w:t xml:space="preserve"> from the downlink control overhead point of view. </w:t>
      </w:r>
      <w:r w:rsidRPr="002C5685">
        <w:rPr>
          <w:rFonts w:eastAsia="SimSun"/>
          <w:sz w:val="20"/>
          <w:lang w:val="en-US" w:eastAsia="zh-CN"/>
        </w:rPr>
        <w:t>I</w:t>
      </w:r>
      <w:r w:rsidRPr="002C5685">
        <w:rPr>
          <w:rFonts w:eastAsia="SimSun" w:hint="eastAsia"/>
          <w:sz w:val="20"/>
          <w:lang w:val="en-US" w:eastAsia="zh-CN"/>
        </w:rPr>
        <w:t xml:space="preserve">n addition, the detection of an acknowledgement indicator may be simpler than the detection of a control channel, which seems to be more attractive for quick response to URLLC </w:t>
      </w:r>
      <w:r w:rsidRPr="002C5685">
        <w:rPr>
          <w:rFonts w:eastAsia="SimSun"/>
          <w:sz w:val="20"/>
          <w:lang w:val="en-US" w:eastAsia="zh-CN"/>
        </w:rPr>
        <w:t>transmission</w:t>
      </w:r>
      <w:r w:rsidRPr="002C5685">
        <w:rPr>
          <w:rFonts w:eastAsia="SimSun" w:hint="eastAsia"/>
          <w:sz w:val="20"/>
          <w:lang w:val="en-US" w:eastAsia="zh-CN"/>
        </w:rPr>
        <w:t xml:space="preserve">. </w:t>
      </w:r>
      <w:r w:rsidRPr="002C5685">
        <w:rPr>
          <w:rFonts w:eastAsia="SimSun"/>
          <w:sz w:val="20"/>
          <w:lang w:val="en-US" w:eastAsia="zh-CN"/>
        </w:rPr>
        <w:t>T</w:t>
      </w:r>
      <w:r w:rsidRPr="002C5685">
        <w:rPr>
          <w:rFonts w:eastAsia="SimSun" w:hint="eastAsia"/>
          <w:sz w:val="20"/>
          <w:lang w:val="en-US" w:eastAsia="zh-CN"/>
        </w:rPr>
        <w:t xml:space="preserve">herefore, an </w:t>
      </w:r>
      <w:r w:rsidRPr="002C5685">
        <w:rPr>
          <w:rFonts w:eastAsia="SimSun"/>
          <w:sz w:val="20"/>
          <w:lang w:val="en-US" w:eastAsia="zh-CN"/>
        </w:rPr>
        <w:t>acknowledgement</w:t>
      </w:r>
      <w:r w:rsidRPr="002C5685">
        <w:rPr>
          <w:rFonts w:eastAsia="SimSun" w:hint="eastAsia"/>
          <w:sz w:val="20"/>
          <w:lang w:val="en-US" w:eastAsia="zh-CN"/>
        </w:rPr>
        <w:t xml:space="preserve"> indication of successfully receiving a TB from </w:t>
      </w:r>
      <w:proofErr w:type="spellStart"/>
      <w:r w:rsidRPr="002C5685">
        <w:rPr>
          <w:rFonts w:eastAsia="SimSun" w:hint="eastAsia"/>
          <w:sz w:val="20"/>
          <w:lang w:val="en-US" w:eastAsia="zh-CN"/>
        </w:rPr>
        <w:t>gNB</w:t>
      </w:r>
      <w:proofErr w:type="spellEnd"/>
      <w:r w:rsidRPr="002C5685">
        <w:rPr>
          <w:rFonts w:eastAsia="SimSun" w:hint="eastAsia"/>
          <w:sz w:val="20"/>
          <w:lang w:val="en-US" w:eastAsia="zh-CN"/>
        </w:rPr>
        <w:t xml:space="preserve"> should be introduced</w:t>
      </w:r>
      <w:r w:rsidRPr="002C5685">
        <w:rPr>
          <w:rFonts w:eastAsiaTheme="minorEastAsia" w:hint="eastAsia"/>
          <w:sz w:val="20"/>
          <w:lang w:val="en-US" w:eastAsia="zh-CN"/>
        </w:rPr>
        <w:t>.</w:t>
      </w:r>
    </w:p>
    <w:p w:rsidR="003C5584" w:rsidRPr="002C5685" w:rsidRDefault="003C5584" w:rsidP="002D738E">
      <w:pPr>
        <w:snapToGrid w:val="0"/>
        <w:spacing w:after="0" w:line="264" w:lineRule="auto"/>
        <w:rPr>
          <w:rFonts w:eastAsiaTheme="minorEastAsia"/>
          <w:sz w:val="20"/>
          <w:lang w:val="en-US" w:eastAsia="zh-CN"/>
        </w:rPr>
      </w:pPr>
    </w:p>
    <w:p w:rsidR="00DE071F" w:rsidRPr="002C5685" w:rsidRDefault="00DE071F" w:rsidP="002D738E">
      <w:pPr>
        <w:snapToGrid w:val="0"/>
        <w:spacing w:after="0" w:line="264" w:lineRule="auto"/>
        <w:rPr>
          <w:rFonts w:eastAsiaTheme="minorEastAsia"/>
          <w:sz w:val="20"/>
          <w:lang w:val="en-US" w:eastAsia="zh-CN"/>
        </w:rPr>
      </w:pPr>
      <w:r w:rsidRPr="002C5685">
        <w:rPr>
          <w:rFonts w:eastAsiaTheme="minorEastAsia" w:hint="eastAsia"/>
          <w:sz w:val="20"/>
          <w:lang w:val="en-US" w:eastAsia="zh-CN"/>
        </w:rPr>
        <w:t>If the acknowledgement indicator is introduced, the following options can be considered.</w:t>
      </w:r>
    </w:p>
    <w:p w:rsidR="00DE071F" w:rsidRPr="002C5685" w:rsidRDefault="00DE071F" w:rsidP="002D738E">
      <w:pPr>
        <w:snapToGrid w:val="0"/>
        <w:spacing w:after="0" w:line="264" w:lineRule="auto"/>
        <w:rPr>
          <w:rFonts w:eastAsiaTheme="minorEastAsia"/>
          <w:sz w:val="20"/>
          <w:lang w:val="en-US" w:eastAsia="zh-CN"/>
        </w:rPr>
      </w:pPr>
      <w:r w:rsidRPr="002C5685">
        <w:rPr>
          <w:rFonts w:eastAsiaTheme="minorEastAsia" w:hint="eastAsia"/>
          <w:sz w:val="20"/>
          <w:lang w:val="en-US" w:eastAsia="zh-CN"/>
        </w:rPr>
        <w:t>- Option-1: a LTE PHICH like channel</w:t>
      </w:r>
    </w:p>
    <w:p w:rsidR="00DE071F" w:rsidRPr="002C5685" w:rsidRDefault="00DE071F" w:rsidP="002D738E">
      <w:pPr>
        <w:snapToGrid w:val="0"/>
        <w:spacing w:after="0" w:line="264" w:lineRule="auto"/>
        <w:rPr>
          <w:rFonts w:eastAsiaTheme="minorEastAsia"/>
          <w:sz w:val="20"/>
          <w:lang w:val="en-US" w:eastAsia="zh-CN"/>
        </w:rPr>
      </w:pPr>
      <w:r w:rsidRPr="002C5685">
        <w:rPr>
          <w:rFonts w:eastAsiaTheme="minorEastAsia" w:hint="eastAsia"/>
          <w:sz w:val="20"/>
          <w:lang w:val="en-US" w:eastAsia="zh-CN"/>
        </w:rPr>
        <w:t>- Option-2: a sequence based signal</w:t>
      </w:r>
    </w:p>
    <w:p w:rsidR="00DE071F" w:rsidRPr="002C5685" w:rsidRDefault="00DE071F" w:rsidP="002D738E">
      <w:pPr>
        <w:snapToGrid w:val="0"/>
        <w:spacing w:after="0" w:line="264" w:lineRule="auto"/>
        <w:rPr>
          <w:rFonts w:eastAsia="宋体"/>
          <w:sz w:val="20"/>
          <w:lang w:val="en-US" w:eastAsia="zh-CN"/>
        </w:rPr>
      </w:pPr>
    </w:p>
    <w:p w:rsidR="00B472AC" w:rsidRPr="002C5685" w:rsidRDefault="00DE071F" w:rsidP="002D738E">
      <w:pPr>
        <w:snapToGrid w:val="0"/>
        <w:spacing w:after="0" w:line="264" w:lineRule="auto"/>
        <w:rPr>
          <w:rFonts w:eastAsia="宋体"/>
          <w:sz w:val="20"/>
          <w:lang w:val="en-US" w:eastAsia="zh-CN"/>
        </w:rPr>
      </w:pPr>
      <w:r w:rsidRPr="002C5685">
        <w:rPr>
          <w:rFonts w:eastAsia="宋体"/>
          <w:sz w:val="20"/>
          <w:lang w:val="en-US" w:eastAsia="zh-CN"/>
        </w:rPr>
        <w:t>F</w:t>
      </w:r>
      <w:r w:rsidRPr="002C5685">
        <w:rPr>
          <w:rFonts w:eastAsia="宋体" w:hint="eastAsia"/>
          <w:sz w:val="20"/>
          <w:lang w:val="en-US" w:eastAsia="zh-CN"/>
        </w:rPr>
        <w:t xml:space="preserve">or Option-1, the PHICH defined in LTE can be a starting point. </w:t>
      </w:r>
      <w:r w:rsidRPr="002C5685">
        <w:rPr>
          <w:rFonts w:eastAsia="宋体"/>
          <w:sz w:val="20"/>
          <w:lang w:val="en-US" w:eastAsia="zh-CN"/>
        </w:rPr>
        <w:t>I</w:t>
      </w:r>
      <w:r w:rsidRPr="002C5685">
        <w:rPr>
          <w:rFonts w:eastAsia="宋体" w:hint="eastAsia"/>
          <w:sz w:val="20"/>
          <w:lang w:val="en-US" w:eastAsia="zh-CN"/>
        </w:rPr>
        <w:t xml:space="preserve">n LTE, the PHICH for a given UE is determined based on the PRB and cyclic shift of the DMRS corresponding </w:t>
      </w:r>
      <w:r w:rsidRPr="002C5685">
        <w:rPr>
          <w:rFonts w:eastAsia="宋体"/>
          <w:sz w:val="20"/>
          <w:lang w:val="en-US" w:eastAsia="zh-CN"/>
        </w:rPr>
        <w:t>to the</w:t>
      </w:r>
      <w:r w:rsidRPr="002C5685">
        <w:rPr>
          <w:rFonts w:eastAsia="宋体" w:hint="eastAsia"/>
          <w:sz w:val="20"/>
          <w:lang w:val="en-US" w:eastAsia="zh-CN"/>
        </w:rPr>
        <w:t xml:space="preserve"> UE</w:t>
      </w:r>
      <w:r w:rsidRPr="002C5685">
        <w:rPr>
          <w:rFonts w:eastAsia="宋体"/>
          <w:sz w:val="20"/>
          <w:lang w:val="en-US" w:eastAsia="zh-CN"/>
        </w:rPr>
        <w:t>’</w:t>
      </w:r>
      <w:r w:rsidRPr="002C5685">
        <w:rPr>
          <w:rFonts w:eastAsia="宋体" w:hint="eastAsia"/>
          <w:sz w:val="20"/>
          <w:lang w:val="en-US" w:eastAsia="zh-CN"/>
        </w:rPr>
        <w:t xml:space="preserve">s PUSCH transmission. </w:t>
      </w:r>
      <w:r w:rsidRPr="002C5685">
        <w:rPr>
          <w:rFonts w:eastAsia="宋体"/>
          <w:sz w:val="20"/>
          <w:lang w:val="en-US" w:eastAsia="zh-CN"/>
        </w:rPr>
        <w:t>S</w:t>
      </w:r>
      <w:r w:rsidRPr="002C5685">
        <w:rPr>
          <w:rFonts w:eastAsia="宋体" w:hint="eastAsia"/>
          <w:sz w:val="20"/>
          <w:lang w:val="en-US" w:eastAsia="zh-CN"/>
        </w:rPr>
        <w:t xml:space="preserve">imilar design </w:t>
      </w:r>
      <w:r w:rsidR="005B6324" w:rsidRPr="002C5685">
        <w:rPr>
          <w:rFonts w:eastAsia="宋体"/>
          <w:sz w:val="20"/>
          <w:lang w:val="en-US" w:eastAsia="zh-CN"/>
        </w:rPr>
        <w:t>principle</w:t>
      </w:r>
      <w:r w:rsidR="005B6324" w:rsidRPr="002C5685">
        <w:rPr>
          <w:rFonts w:eastAsia="宋体" w:hint="eastAsia"/>
          <w:sz w:val="20"/>
          <w:lang w:val="en-US" w:eastAsia="zh-CN"/>
        </w:rPr>
        <w:t xml:space="preserve"> </w:t>
      </w:r>
      <w:r w:rsidRPr="002C5685">
        <w:rPr>
          <w:rFonts w:eastAsia="宋体" w:hint="eastAsia"/>
          <w:sz w:val="20"/>
          <w:lang w:val="en-US" w:eastAsia="zh-CN"/>
        </w:rPr>
        <w:t xml:space="preserve">can be reused. </w:t>
      </w:r>
      <w:r w:rsidRPr="002C5685">
        <w:rPr>
          <w:rFonts w:eastAsia="宋体"/>
          <w:sz w:val="20"/>
          <w:lang w:val="en-US" w:eastAsia="zh-CN"/>
        </w:rPr>
        <w:t>I</w:t>
      </w:r>
      <w:r w:rsidRPr="002C5685">
        <w:rPr>
          <w:rFonts w:eastAsia="宋体" w:hint="eastAsia"/>
          <w:sz w:val="20"/>
          <w:lang w:val="en-US" w:eastAsia="zh-CN"/>
        </w:rPr>
        <w:t xml:space="preserve">f the </w:t>
      </w:r>
      <w:proofErr w:type="spellStart"/>
      <w:r w:rsidRPr="002C5685">
        <w:rPr>
          <w:rFonts w:eastAsia="宋体" w:hint="eastAsia"/>
          <w:sz w:val="20"/>
          <w:lang w:val="en-US" w:eastAsia="zh-CN"/>
        </w:rPr>
        <w:t>gNB</w:t>
      </w:r>
      <w:proofErr w:type="spellEnd"/>
      <w:r w:rsidRPr="002C5685">
        <w:rPr>
          <w:rFonts w:eastAsia="宋体" w:hint="eastAsia"/>
          <w:sz w:val="20"/>
          <w:lang w:val="en-US" w:eastAsia="zh-CN"/>
        </w:rPr>
        <w:t xml:space="preserve"> has </w:t>
      </w:r>
      <w:r w:rsidRPr="002C5685">
        <w:rPr>
          <w:rFonts w:eastAsia="宋体"/>
          <w:sz w:val="20"/>
          <w:lang w:val="en-US" w:eastAsia="zh-CN"/>
        </w:rPr>
        <w:t>successfully</w:t>
      </w:r>
      <w:r w:rsidRPr="002C5685">
        <w:rPr>
          <w:rFonts w:eastAsia="宋体" w:hint="eastAsia"/>
          <w:sz w:val="20"/>
          <w:lang w:val="en-US" w:eastAsia="zh-CN"/>
        </w:rPr>
        <w:t xml:space="preserve"> received a TB, the </w:t>
      </w:r>
      <w:proofErr w:type="spellStart"/>
      <w:r w:rsidRPr="002C5685">
        <w:rPr>
          <w:rFonts w:eastAsia="宋体" w:hint="eastAsia"/>
          <w:sz w:val="20"/>
          <w:lang w:val="en-US" w:eastAsia="zh-CN"/>
        </w:rPr>
        <w:t>gNB</w:t>
      </w:r>
      <w:proofErr w:type="spellEnd"/>
      <w:r w:rsidRPr="002C5685">
        <w:rPr>
          <w:rFonts w:eastAsia="宋体" w:hint="eastAsia"/>
          <w:sz w:val="20"/>
          <w:lang w:val="en-US" w:eastAsia="zh-CN"/>
        </w:rPr>
        <w:t xml:space="preserve"> may obtain </w:t>
      </w:r>
      <w:r w:rsidRPr="002C5685">
        <w:rPr>
          <w:rFonts w:eastAsia="宋体"/>
          <w:sz w:val="20"/>
          <w:lang w:val="en-US" w:eastAsia="zh-CN"/>
        </w:rPr>
        <w:t>the</w:t>
      </w:r>
      <w:r w:rsidRPr="002C5685">
        <w:rPr>
          <w:rFonts w:eastAsia="宋体" w:hint="eastAsia"/>
          <w:sz w:val="20"/>
          <w:lang w:val="en-US" w:eastAsia="zh-CN"/>
        </w:rPr>
        <w:t xml:space="preserve"> corresponding information about this transmission, such as the UE ID, the resource used for carrying this transmission, the DMRS used for this transmission, etc. Although the physical resources may be shared among multiple URLLC UEs, we assume the DMRS is unique for a given UE in the sharing resource pool. </w:t>
      </w:r>
      <w:r w:rsidRPr="002C5685">
        <w:rPr>
          <w:rFonts w:eastAsia="宋体"/>
          <w:sz w:val="20"/>
          <w:lang w:val="en-US" w:eastAsia="zh-CN"/>
        </w:rPr>
        <w:t>T</w:t>
      </w:r>
      <w:r w:rsidRPr="002C5685">
        <w:rPr>
          <w:rFonts w:eastAsia="宋体" w:hint="eastAsia"/>
          <w:sz w:val="20"/>
          <w:lang w:val="en-US" w:eastAsia="zh-CN"/>
        </w:rPr>
        <w:t xml:space="preserve">herefore, even for UL grant-free </w:t>
      </w:r>
      <w:r w:rsidRPr="002C5685">
        <w:rPr>
          <w:rFonts w:eastAsia="宋体"/>
          <w:sz w:val="20"/>
          <w:lang w:val="en-US" w:eastAsia="zh-CN"/>
        </w:rPr>
        <w:t>transmission</w:t>
      </w:r>
      <w:r w:rsidRPr="002C5685">
        <w:rPr>
          <w:rFonts w:eastAsia="宋体" w:hint="eastAsia"/>
          <w:sz w:val="20"/>
          <w:lang w:val="en-US" w:eastAsia="zh-CN"/>
        </w:rPr>
        <w:t xml:space="preserve">, if the </w:t>
      </w:r>
      <w:proofErr w:type="spellStart"/>
      <w:r w:rsidRPr="002C5685">
        <w:rPr>
          <w:rFonts w:eastAsia="宋体" w:hint="eastAsia"/>
          <w:sz w:val="20"/>
          <w:lang w:val="en-US" w:eastAsia="zh-CN"/>
        </w:rPr>
        <w:t>gNB</w:t>
      </w:r>
      <w:proofErr w:type="spellEnd"/>
      <w:r w:rsidRPr="002C5685">
        <w:rPr>
          <w:rFonts w:eastAsia="宋体" w:hint="eastAsia"/>
          <w:sz w:val="20"/>
          <w:lang w:val="en-US" w:eastAsia="zh-CN"/>
        </w:rPr>
        <w:t xml:space="preserve"> has </w:t>
      </w:r>
      <w:r w:rsidRPr="002C5685">
        <w:rPr>
          <w:rFonts w:eastAsia="宋体"/>
          <w:sz w:val="20"/>
          <w:lang w:val="en-US" w:eastAsia="zh-CN"/>
        </w:rPr>
        <w:t>successfully</w:t>
      </w:r>
      <w:r w:rsidRPr="002C5685">
        <w:rPr>
          <w:rFonts w:eastAsia="宋体" w:hint="eastAsia"/>
          <w:sz w:val="20"/>
          <w:lang w:val="en-US" w:eastAsia="zh-CN"/>
        </w:rPr>
        <w:t xml:space="preserve"> received a TB, a unique PHICH can be determined.</w:t>
      </w:r>
    </w:p>
    <w:p w:rsidR="00DE071F" w:rsidRPr="002C5685" w:rsidRDefault="00DE071F" w:rsidP="002D738E">
      <w:pPr>
        <w:snapToGrid w:val="0"/>
        <w:spacing w:after="0" w:line="264" w:lineRule="auto"/>
        <w:rPr>
          <w:rFonts w:eastAsia="宋体"/>
          <w:sz w:val="20"/>
          <w:lang w:val="en-US" w:eastAsia="zh-CN"/>
        </w:rPr>
      </w:pPr>
    </w:p>
    <w:p w:rsidR="00DE071F" w:rsidRPr="002C5685" w:rsidRDefault="00DE071F" w:rsidP="002D738E">
      <w:pPr>
        <w:snapToGrid w:val="0"/>
        <w:spacing w:after="0" w:line="264" w:lineRule="auto"/>
        <w:rPr>
          <w:rFonts w:eastAsiaTheme="minorEastAsia"/>
          <w:sz w:val="20"/>
          <w:lang w:val="en-US" w:eastAsia="zh-CN"/>
        </w:rPr>
      </w:pPr>
      <w:r w:rsidRPr="002C5685">
        <w:rPr>
          <w:rFonts w:eastAsia="宋体"/>
          <w:sz w:val="20"/>
          <w:lang w:val="en-US" w:eastAsia="zh-CN"/>
        </w:rPr>
        <w:lastRenderedPageBreak/>
        <w:t>F</w:t>
      </w:r>
      <w:r w:rsidRPr="002C5685">
        <w:rPr>
          <w:rFonts w:eastAsia="宋体" w:hint="eastAsia"/>
          <w:sz w:val="20"/>
          <w:lang w:val="en-US" w:eastAsia="zh-CN"/>
        </w:rPr>
        <w:t xml:space="preserve">or Option-2, sequence based signal can be transmitted to inform the UE to terminate the repeat </w:t>
      </w:r>
      <w:r w:rsidRPr="002C5685">
        <w:rPr>
          <w:rFonts w:eastAsia="宋体"/>
          <w:sz w:val="20"/>
          <w:lang w:val="en-US" w:eastAsia="zh-CN"/>
        </w:rPr>
        <w:t>transmission</w:t>
      </w:r>
      <w:r w:rsidRPr="002C5685">
        <w:rPr>
          <w:rFonts w:eastAsia="宋体" w:hint="eastAsia"/>
          <w:sz w:val="20"/>
          <w:lang w:val="en-US" w:eastAsia="zh-CN"/>
        </w:rPr>
        <w:t xml:space="preserve">. </w:t>
      </w:r>
      <w:r w:rsidRPr="002C5685">
        <w:rPr>
          <w:rFonts w:eastAsia="宋体"/>
          <w:sz w:val="20"/>
          <w:lang w:val="en-US" w:eastAsia="zh-CN"/>
        </w:rPr>
        <w:t>I</w:t>
      </w:r>
      <w:r w:rsidRPr="002C5685">
        <w:rPr>
          <w:rFonts w:eastAsia="宋体" w:hint="eastAsia"/>
          <w:sz w:val="20"/>
          <w:lang w:val="en-US" w:eastAsia="zh-CN"/>
        </w:rPr>
        <w:t>n this case,</w:t>
      </w:r>
      <w:r w:rsidR="00A85873" w:rsidRPr="002C5685">
        <w:rPr>
          <w:rFonts w:eastAsia="宋体" w:hint="eastAsia"/>
          <w:sz w:val="20"/>
          <w:lang w:val="en-US" w:eastAsia="zh-CN"/>
        </w:rPr>
        <w:t xml:space="preserve"> signal will only be </w:t>
      </w:r>
      <w:r w:rsidR="00A85873" w:rsidRPr="002C5685">
        <w:rPr>
          <w:rFonts w:eastAsia="宋体"/>
          <w:sz w:val="20"/>
          <w:lang w:val="en-US" w:eastAsia="zh-CN"/>
        </w:rPr>
        <w:t>transmitted</w:t>
      </w:r>
      <w:r w:rsidR="00A85873" w:rsidRPr="002C5685">
        <w:rPr>
          <w:rFonts w:eastAsia="宋体" w:hint="eastAsia"/>
          <w:sz w:val="20"/>
          <w:lang w:val="en-US" w:eastAsia="zh-CN"/>
        </w:rPr>
        <w:t xml:space="preserve"> when the </w:t>
      </w:r>
      <w:proofErr w:type="spellStart"/>
      <w:r w:rsidR="00A85873" w:rsidRPr="002C5685">
        <w:rPr>
          <w:rFonts w:eastAsia="宋体" w:hint="eastAsia"/>
          <w:sz w:val="20"/>
          <w:lang w:val="en-US" w:eastAsia="zh-CN"/>
        </w:rPr>
        <w:t>gNB</w:t>
      </w:r>
      <w:proofErr w:type="spellEnd"/>
      <w:r w:rsidR="00A85873" w:rsidRPr="002C5685">
        <w:rPr>
          <w:rFonts w:eastAsia="宋体" w:hint="eastAsia"/>
          <w:sz w:val="20"/>
          <w:lang w:val="en-US" w:eastAsia="zh-CN"/>
        </w:rPr>
        <w:t xml:space="preserve"> has successfully received a TB. </w:t>
      </w:r>
      <w:r w:rsidR="00A85873" w:rsidRPr="002C5685">
        <w:rPr>
          <w:rFonts w:eastAsia="宋体"/>
          <w:sz w:val="20"/>
          <w:lang w:val="en-US" w:eastAsia="zh-CN"/>
        </w:rPr>
        <w:t>T</w:t>
      </w:r>
      <w:r w:rsidR="00A85873" w:rsidRPr="002C5685">
        <w:rPr>
          <w:rFonts w:eastAsia="宋体" w:hint="eastAsia"/>
          <w:sz w:val="20"/>
          <w:lang w:val="en-US" w:eastAsia="zh-CN"/>
        </w:rPr>
        <w:t>hen,</w:t>
      </w:r>
      <w:r w:rsidRPr="002C5685">
        <w:rPr>
          <w:rFonts w:eastAsia="宋体" w:hint="eastAsia"/>
          <w:sz w:val="20"/>
          <w:lang w:val="en-US" w:eastAsia="zh-CN"/>
        </w:rPr>
        <w:t xml:space="preserve"> </w:t>
      </w:r>
      <w:r w:rsidRPr="002C5685">
        <w:rPr>
          <w:rFonts w:eastAsia="宋体"/>
          <w:sz w:val="20"/>
          <w:lang w:val="en-US" w:eastAsia="zh-CN"/>
        </w:rPr>
        <w:t>simple</w:t>
      </w:r>
      <w:r w:rsidRPr="002C5685">
        <w:rPr>
          <w:rFonts w:eastAsia="宋体" w:hint="eastAsia"/>
          <w:sz w:val="20"/>
          <w:lang w:val="en-US" w:eastAsia="zh-CN"/>
        </w:rPr>
        <w:t xml:space="preserve"> signal detection for the presence or absence is performed at UE</w:t>
      </w:r>
      <w:r w:rsidR="00A85873" w:rsidRPr="002C5685">
        <w:rPr>
          <w:rFonts w:eastAsia="宋体" w:hint="eastAsia"/>
          <w:sz w:val="20"/>
          <w:lang w:val="en-US" w:eastAsia="zh-CN"/>
        </w:rPr>
        <w:t xml:space="preserve"> side</w:t>
      </w:r>
      <w:r w:rsidRPr="002C5685">
        <w:rPr>
          <w:rFonts w:eastAsia="宋体" w:hint="eastAsia"/>
          <w:sz w:val="20"/>
          <w:lang w:val="en-US" w:eastAsia="zh-CN"/>
        </w:rPr>
        <w:t xml:space="preserve"> to decide whether to continue the repetitions or not. </w:t>
      </w:r>
      <w:r w:rsidRPr="002C5685">
        <w:rPr>
          <w:rFonts w:eastAsia="宋体"/>
          <w:sz w:val="20"/>
          <w:lang w:val="en-US" w:eastAsia="zh-CN"/>
        </w:rPr>
        <w:t>M</w:t>
      </w:r>
      <w:r w:rsidRPr="002C5685">
        <w:rPr>
          <w:rFonts w:eastAsia="宋体" w:hint="eastAsia"/>
          <w:sz w:val="20"/>
          <w:lang w:val="en-US" w:eastAsia="zh-CN"/>
        </w:rPr>
        <w:t>ore details about the sequences based signal design can be FFS</w:t>
      </w:r>
      <w:r w:rsidR="006A6A71" w:rsidRPr="002C5685">
        <w:rPr>
          <w:rFonts w:eastAsia="宋体" w:hint="eastAsia"/>
          <w:sz w:val="20"/>
          <w:lang w:val="en-US" w:eastAsia="zh-CN"/>
        </w:rPr>
        <w:t xml:space="preserve">. </w:t>
      </w:r>
    </w:p>
    <w:p w:rsidR="002D738E" w:rsidRPr="002C5685" w:rsidRDefault="002D738E" w:rsidP="002D738E">
      <w:pPr>
        <w:snapToGrid w:val="0"/>
        <w:spacing w:after="0" w:line="264" w:lineRule="auto"/>
        <w:rPr>
          <w:rFonts w:eastAsia="SimSun"/>
          <w:sz w:val="20"/>
          <w:lang w:val="en-US" w:eastAsia="zh-CN"/>
        </w:rPr>
      </w:pPr>
    </w:p>
    <w:p w:rsidR="006F40CC" w:rsidRPr="002C5685" w:rsidRDefault="002D738E" w:rsidP="002D738E">
      <w:pPr>
        <w:snapToGrid w:val="0"/>
        <w:spacing w:before="120" w:after="120" w:line="264" w:lineRule="auto"/>
        <w:rPr>
          <w:rFonts w:eastAsia="SimSun"/>
          <w:b/>
          <w:i/>
          <w:sz w:val="20"/>
          <w:lang w:val="en-US" w:eastAsia="zh-CN"/>
        </w:rPr>
      </w:pPr>
      <w:r w:rsidRPr="002C5685">
        <w:rPr>
          <w:rFonts w:eastAsia="SimSun" w:hint="eastAsia"/>
          <w:b/>
          <w:i/>
          <w:sz w:val="20"/>
          <w:lang w:val="en-US" w:eastAsia="zh-CN"/>
        </w:rPr>
        <w:t>Proposal</w:t>
      </w:r>
      <w:r w:rsidRPr="002C5685">
        <w:rPr>
          <w:rFonts w:eastAsia="SimSun"/>
          <w:b/>
          <w:i/>
          <w:sz w:val="20"/>
          <w:lang w:val="en-US" w:eastAsia="zh-CN"/>
        </w:rPr>
        <w:t xml:space="preserve"> </w:t>
      </w:r>
      <w:r w:rsidR="006F40CC" w:rsidRPr="002C5685">
        <w:rPr>
          <w:rFonts w:eastAsia="SimSun" w:hint="eastAsia"/>
          <w:b/>
          <w:i/>
          <w:sz w:val="20"/>
          <w:lang w:val="en-US" w:eastAsia="zh-CN"/>
        </w:rPr>
        <w:t xml:space="preserve">1: An acknowledgement indicator of successfully receiving a TB from </w:t>
      </w:r>
      <w:proofErr w:type="spellStart"/>
      <w:r w:rsidR="006F40CC" w:rsidRPr="002C5685">
        <w:rPr>
          <w:rFonts w:eastAsia="SimSun" w:hint="eastAsia"/>
          <w:b/>
          <w:i/>
          <w:sz w:val="20"/>
          <w:lang w:val="en-US" w:eastAsia="zh-CN"/>
        </w:rPr>
        <w:t>gNB</w:t>
      </w:r>
      <w:proofErr w:type="spellEnd"/>
      <w:r w:rsidR="006F40CC" w:rsidRPr="002C5685">
        <w:rPr>
          <w:rFonts w:eastAsia="SimSun" w:hint="eastAsia"/>
          <w:b/>
          <w:i/>
          <w:sz w:val="20"/>
          <w:lang w:val="en-US" w:eastAsia="zh-CN"/>
        </w:rPr>
        <w:t xml:space="preserve"> </w:t>
      </w:r>
      <w:r w:rsidR="00337A48" w:rsidRPr="002C5685">
        <w:rPr>
          <w:rFonts w:eastAsia="SimSun" w:hint="eastAsia"/>
          <w:b/>
          <w:i/>
          <w:sz w:val="20"/>
          <w:lang w:val="en-US" w:eastAsia="zh-CN"/>
        </w:rPr>
        <w:t xml:space="preserve">needs to be </w:t>
      </w:r>
      <w:r w:rsidR="006F40CC" w:rsidRPr="002C5685">
        <w:rPr>
          <w:rFonts w:eastAsia="SimSun" w:hint="eastAsia"/>
          <w:b/>
          <w:i/>
          <w:sz w:val="20"/>
          <w:lang w:val="en-US" w:eastAsia="zh-CN"/>
        </w:rPr>
        <w:t>defined</w:t>
      </w:r>
      <w:r w:rsidR="00337A48" w:rsidRPr="002C5685">
        <w:rPr>
          <w:rFonts w:eastAsia="SimSun" w:hint="eastAsia"/>
          <w:b/>
          <w:i/>
          <w:sz w:val="20"/>
          <w:lang w:val="en-US" w:eastAsia="zh-CN"/>
        </w:rPr>
        <w:t xml:space="preserve"> for UL URLLC grant-free transmission</w:t>
      </w:r>
      <w:r w:rsidR="00DE071F" w:rsidRPr="002C5685">
        <w:rPr>
          <w:rFonts w:eastAsiaTheme="minorEastAsia" w:hint="eastAsia"/>
          <w:b/>
          <w:i/>
          <w:sz w:val="20"/>
          <w:lang w:val="en-US" w:eastAsia="zh-CN"/>
        </w:rPr>
        <w:t>.</w:t>
      </w:r>
      <w:r w:rsidR="006F40CC" w:rsidRPr="002C5685">
        <w:rPr>
          <w:rFonts w:eastAsia="SimSun" w:hint="eastAsia"/>
          <w:b/>
          <w:i/>
          <w:sz w:val="20"/>
          <w:lang w:val="en-US" w:eastAsia="zh-CN"/>
        </w:rPr>
        <w:t xml:space="preserve"> </w:t>
      </w:r>
    </w:p>
    <w:p w:rsidR="001A1C23" w:rsidRPr="002C5685" w:rsidRDefault="001A1C23" w:rsidP="00F805F3">
      <w:pPr>
        <w:pStyle w:val="Heading1"/>
        <w:pBdr>
          <w:top w:val="single" w:sz="12" w:space="13" w:color="auto"/>
        </w:pBdr>
        <w:snapToGrid w:val="0"/>
        <w:spacing w:before="0" w:after="120"/>
        <w:ind w:left="619" w:hanging="619"/>
        <w:rPr>
          <w:rFonts w:eastAsia="SimSun"/>
          <w:lang w:eastAsia="zh-CN"/>
        </w:rPr>
      </w:pPr>
      <w:r w:rsidRPr="002C5685">
        <w:rPr>
          <w:rFonts w:eastAsia="SimSun" w:hint="eastAsia"/>
          <w:lang w:eastAsia="zh-CN"/>
        </w:rPr>
        <w:t>UL grant consideration</w:t>
      </w:r>
    </w:p>
    <w:p w:rsidR="001A1C23" w:rsidRPr="002C5685" w:rsidRDefault="00DE071F" w:rsidP="00F805F3">
      <w:pPr>
        <w:snapToGrid w:val="0"/>
        <w:spacing w:after="120" w:line="264" w:lineRule="auto"/>
        <w:rPr>
          <w:rFonts w:eastAsia="宋体"/>
          <w:sz w:val="20"/>
          <w:lang w:eastAsia="zh-CN"/>
        </w:rPr>
      </w:pPr>
      <w:r w:rsidRPr="002C5685">
        <w:rPr>
          <w:rFonts w:eastAsia="宋体"/>
          <w:sz w:val="20"/>
          <w:lang w:eastAsia="zh-CN"/>
        </w:rPr>
        <w:t>T</w:t>
      </w:r>
      <w:r w:rsidRPr="002C5685">
        <w:rPr>
          <w:rFonts w:eastAsia="宋体" w:hint="eastAsia"/>
          <w:sz w:val="20"/>
          <w:lang w:eastAsia="zh-CN"/>
        </w:rPr>
        <w:t xml:space="preserve">he grant-free repeat transmission of UL URLLC can also be terminated by an UL grant. </w:t>
      </w:r>
      <w:r w:rsidRPr="002C5685">
        <w:rPr>
          <w:rFonts w:eastAsia="宋体"/>
          <w:sz w:val="20"/>
          <w:lang w:eastAsia="zh-CN"/>
        </w:rPr>
        <w:t>I</w:t>
      </w:r>
      <w:r w:rsidRPr="002C5685">
        <w:rPr>
          <w:rFonts w:eastAsia="宋体" w:hint="eastAsia"/>
          <w:sz w:val="20"/>
          <w:lang w:eastAsia="zh-CN"/>
        </w:rPr>
        <w:t xml:space="preserve">t is FFS whether it is possible and how to determine if the grant is for the same TB. A TB can be identified by its HARQ Process Number (HPN) and whether it is a new transmission or not is </w:t>
      </w:r>
      <w:r w:rsidRPr="002C5685">
        <w:rPr>
          <w:rFonts w:eastAsia="宋体"/>
          <w:sz w:val="20"/>
          <w:lang w:eastAsia="zh-CN"/>
        </w:rPr>
        <w:t>signalled</w:t>
      </w:r>
      <w:r w:rsidRPr="002C5685">
        <w:rPr>
          <w:rFonts w:eastAsia="宋体" w:hint="eastAsia"/>
          <w:sz w:val="20"/>
          <w:lang w:eastAsia="zh-CN"/>
        </w:rPr>
        <w:t xml:space="preserve"> by a control field named NDI. </w:t>
      </w:r>
      <w:r w:rsidRPr="002C5685">
        <w:rPr>
          <w:rFonts w:eastAsia="宋体"/>
          <w:sz w:val="20"/>
          <w:lang w:eastAsia="zh-CN"/>
        </w:rPr>
        <w:t>I</w:t>
      </w:r>
      <w:r w:rsidRPr="002C5685">
        <w:rPr>
          <w:rFonts w:eastAsia="宋体" w:hint="eastAsia"/>
          <w:sz w:val="20"/>
          <w:lang w:eastAsia="zh-CN"/>
        </w:rPr>
        <w:t xml:space="preserve">n current LTE, a toggled NDI mechanism is adopted. </w:t>
      </w:r>
      <w:r w:rsidRPr="002C5685">
        <w:rPr>
          <w:rFonts w:eastAsia="宋体"/>
          <w:sz w:val="20"/>
          <w:lang w:eastAsia="zh-CN"/>
        </w:rPr>
        <w:t>I</w:t>
      </w:r>
      <w:r w:rsidRPr="002C5685">
        <w:rPr>
          <w:rFonts w:eastAsia="宋体" w:hint="eastAsia"/>
          <w:sz w:val="20"/>
          <w:lang w:eastAsia="zh-CN"/>
        </w:rPr>
        <w:t xml:space="preserve">f the NDI is toggled, it implies a new </w:t>
      </w:r>
      <w:r w:rsidRPr="002C5685">
        <w:rPr>
          <w:rFonts w:eastAsia="宋体"/>
          <w:sz w:val="20"/>
          <w:lang w:eastAsia="zh-CN"/>
        </w:rPr>
        <w:t>transmission</w:t>
      </w:r>
      <w:r w:rsidRPr="002C5685">
        <w:rPr>
          <w:rFonts w:eastAsia="宋体" w:hint="eastAsia"/>
          <w:sz w:val="20"/>
          <w:lang w:eastAsia="zh-CN"/>
        </w:rPr>
        <w:t xml:space="preserve">. </w:t>
      </w:r>
      <w:r w:rsidRPr="002C5685">
        <w:rPr>
          <w:rFonts w:eastAsia="宋体"/>
          <w:sz w:val="20"/>
          <w:lang w:eastAsia="zh-CN"/>
        </w:rPr>
        <w:t>F</w:t>
      </w:r>
      <w:r w:rsidRPr="002C5685">
        <w:rPr>
          <w:rFonts w:eastAsia="宋体" w:hint="eastAsia"/>
          <w:sz w:val="20"/>
          <w:lang w:eastAsia="zh-CN"/>
        </w:rPr>
        <w:t xml:space="preserve">or the grant-free transmission, if the HPN and the initial NDI are known between the </w:t>
      </w:r>
      <w:proofErr w:type="spellStart"/>
      <w:r w:rsidRPr="002C5685">
        <w:rPr>
          <w:rFonts w:eastAsia="宋体" w:hint="eastAsia"/>
          <w:sz w:val="20"/>
          <w:lang w:eastAsia="zh-CN"/>
        </w:rPr>
        <w:t>gNB</w:t>
      </w:r>
      <w:proofErr w:type="spellEnd"/>
      <w:r w:rsidRPr="002C5685">
        <w:rPr>
          <w:rFonts w:eastAsia="宋体" w:hint="eastAsia"/>
          <w:sz w:val="20"/>
          <w:lang w:eastAsia="zh-CN"/>
        </w:rPr>
        <w:t xml:space="preserve"> and UE, an UL grant including HPN and NDI can be used to trigger a new transmission or </w:t>
      </w:r>
      <w:r w:rsidRPr="002C5685">
        <w:rPr>
          <w:rFonts w:eastAsia="宋体"/>
          <w:sz w:val="20"/>
          <w:lang w:eastAsia="zh-CN"/>
        </w:rPr>
        <w:t>retransmission</w:t>
      </w:r>
      <w:r w:rsidRPr="002C5685">
        <w:rPr>
          <w:rFonts w:eastAsia="宋体" w:hint="eastAsia"/>
          <w:sz w:val="20"/>
          <w:lang w:eastAsia="zh-CN"/>
        </w:rPr>
        <w:t xml:space="preserve"> for the URLLC UE. </w:t>
      </w:r>
      <w:r w:rsidRPr="002C5685">
        <w:rPr>
          <w:rFonts w:eastAsia="宋体"/>
          <w:sz w:val="20"/>
          <w:lang w:eastAsia="zh-CN"/>
        </w:rPr>
        <w:t>F</w:t>
      </w:r>
      <w:r w:rsidRPr="002C5685">
        <w:rPr>
          <w:rFonts w:eastAsia="宋体" w:hint="eastAsia"/>
          <w:sz w:val="20"/>
          <w:lang w:eastAsia="zh-CN"/>
        </w:rPr>
        <w:t xml:space="preserve">or example, the HPN for the grant-free </w:t>
      </w:r>
      <w:r w:rsidRPr="002C5685">
        <w:rPr>
          <w:rFonts w:eastAsia="宋体"/>
          <w:sz w:val="20"/>
          <w:lang w:eastAsia="zh-CN"/>
        </w:rPr>
        <w:t>transmission</w:t>
      </w:r>
      <w:r w:rsidRPr="002C5685">
        <w:rPr>
          <w:rFonts w:eastAsia="宋体" w:hint="eastAsia"/>
          <w:sz w:val="20"/>
          <w:lang w:eastAsia="zh-CN"/>
        </w:rPr>
        <w:t xml:space="preserve"> can be determined based on the first transmission slot. </w:t>
      </w:r>
      <w:r w:rsidRPr="002C5685">
        <w:rPr>
          <w:rFonts w:eastAsia="宋体"/>
          <w:sz w:val="20"/>
          <w:lang w:eastAsia="zh-CN"/>
        </w:rPr>
        <w:t>A</w:t>
      </w:r>
      <w:r w:rsidRPr="002C5685">
        <w:rPr>
          <w:rFonts w:eastAsia="宋体" w:hint="eastAsia"/>
          <w:sz w:val="20"/>
          <w:lang w:eastAsia="zh-CN"/>
        </w:rPr>
        <w:t xml:space="preserve">nd the initial NDI can be set to a default value known between </w:t>
      </w:r>
      <w:proofErr w:type="spellStart"/>
      <w:r w:rsidRPr="002C5685">
        <w:rPr>
          <w:rFonts w:eastAsia="宋体" w:hint="eastAsia"/>
          <w:sz w:val="20"/>
          <w:lang w:eastAsia="zh-CN"/>
        </w:rPr>
        <w:t>gNB</w:t>
      </w:r>
      <w:proofErr w:type="spellEnd"/>
      <w:r w:rsidRPr="002C5685">
        <w:rPr>
          <w:rFonts w:eastAsia="宋体" w:hint="eastAsia"/>
          <w:sz w:val="20"/>
          <w:lang w:eastAsia="zh-CN"/>
        </w:rPr>
        <w:t xml:space="preserve"> and UE if NDI is not present for such HARQ process, i.e., the soft buffer for this grant-free HARQ process has not been used before. </w:t>
      </w:r>
      <w:r w:rsidRPr="002C5685">
        <w:rPr>
          <w:rFonts w:eastAsia="宋体"/>
          <w:sz w:val="20"/>
          <w:lang w:eastAsia="zh-CN"/>
        </w:rPr>
        <w:t>A</w:t>
      </w:r>
      <w:r w:rsidRPr="002C5685">
        <w:rPr>
          <w:rFonts w:eastAsia="宋体" w:hint="eastAsia"/>
          <w:sz w:val="20"/>
          <w:lang w:eastAsia="zh-CN"/>
        </w:rPr>
        <w:t xml:space="preserve">daptive asynchronous UL </w:t>
      </w:r>
      <w:r w:rsidRPr="002C5685">
        <w:rPr>
          <w:rFonts w:eastAsia="宋体"/>
          <w:sz w:val="20"/>
          <w:lang w:eastAsia="zh-CN"/>
        </w:rPr>
        <w:t>transmission</w:t>
      </w:r>
      <w:r w:rsidRPr="002C5685">
        <w:rPr>
          <w:rFonts w:eastAsia="宋体" w:hint="eastAsia"/>
          <w:sz w:val="20"/>
          <w:lang w:eastAsia="zh-CN"/>
        </w:rPr>
        <w:t xml:space="preserve"> is agreed for NR. </w:t>
      </w:r>
      <w:r w:rsidRPr="002C5685">
        <w:rPr>
          <w:rFonts w:eastAsia="宋体"/>
          <w:sz w:val="20"/>
          <w:lang w:eastAsia="zh-CN"/>
        </w:rPr>
        <w:t>T</w:t>
      </w:r>
      <w:r w:rsidRPr="002C5685">
        <w:rPr>
          <w:rFonts w:eastAsia="宋体" w:hint="eastAsia"/>
          <w:sz w:val="20"/>
          <w:lang w:eastAsia="zh-CN"/>
        </w:rPr>
        <w:t xml:space="preserve">his can also be used for URLLC. </w:t>
      </w:r>
      <w:r w:rsidRPr="002C5685">
        <w:rPr>
          <w:rFonts w:eastAsia="宋体"/>
          <w:sz w:val="20"/>
          <w:lang w:eastAsia="zh-CN"/>
        </w:rPr>
        <w:t>T</w:t>
      </w:r>
      <w:r w:rsidRPr="002C5685">
        <w:rPr>
          <w:rFonts w:eastAsia="宋体" w:hint="eastAsia"/>
          <w:sz w:val="20"/>
          <w:lang w:eastAsia="zh-CN"/>
        </w:rPr>
        <w:t>hen an UL grant can be used to trigger a retransmission for the same TB if the NDI is not toggled and the HPN indicated in the UL grant is same as the initial grant-free transmission</w:t>
      </w:r>
      <w:r w:rsidR="003C5584" w:rsidRPr="002C5685">
        <w:rPr>
          <w:rFonts w:eastAsia="宋体" w:hint="eastAsia"/>
          <w:sz w:val="20"/>
          <w:lang w:eastAsia="zh-CN"/>
        </w:rPr>
        <w:t xml:space="preserve">. </w:t>
      </w:r>
    </w:p>
    <w:p w:rsidR="003C5584" w:rsidRPr="002C5685" w:rsidRDefault="003C5584" w:rsidP="00F805F3">
      <w:pPr>
        <w:snapToGrid w:val="0"/>
        <w:spacing w:after="120" w:line="264" w:lineRule="auto"/>
        <w:rPr>
          <w:rFonts w:eastAsia="宋体"/>
          <w:sz w:val="20"/>
          <w:lang w:eastAsia="zh-CN"/>
        </w:rPr>
      </w:pPr>
      <w:r w:rsidRPr="002C5685">
        <w:rPr>
          <w:rFonts w:eastAsia="宋体"/>
          <w:sz w:val="20"/>
          <w:lang w:eastAsia="zh-CN"/>
        </w:rPr>
        <w:t xml:space="preserve">Another </w:t>
      </w:r>
      <w:r w:rsidRPr="002C5685">
        <w:rPr>
          <w:rFonts w:eastAsia="宋体" w:hint="eastAsia"/>
          <w:sz w:val="20"/>
          <w:lang w:eastAsia="zh-CN"/>
        </w:rPr>
        <w:t xml:space="preserve">possibility for the UE to determine the grant is for the same TB is based on the reception occasion of the UL grant. </w:t>
      </w:r>
      <w:r w:rsidRPr="002C5685">
        <w:rPr>
          <w:rFonts w:eastAsia="宋体"/>
          <w:sz w:val="20"/>
          <w:lang w:eastAsia="zh-CN"/>
        </w:rPr>
        <w:t>F</w:t>
      </w:r>
      <w:r w:rsidRPr="002C5685">
        <w:rPr>
          <w:rFonts w:eastAsia="宋体" w:hint="eastAsia"/>
          <w:sz w:val="20"/>
          <w:lang w:eastAsia="zh-CN"/>
        </w:rPr>
        <w:t xml:space="preserve">or example, if an UL grant is received within a predefined window, the UE may consider the UL grant is for the same TB. </w:t>
      </w:r>
      <w:r w:rsidRPr="002C5685">
        <w:rPr>
          <w:rFonts w:eastAsia="宋体"/>
          <w:sz w:val="20"/>
          <w:lang w:eastAsia="zh-CN"/>
        </w:rPr>
        <w:t>F</w:t>
      </w:r>
      <w:r w:rsidRPr="002C5685">
        <w:rPr>
          <w:rFonts w:eastAsia="宋体" w:hint="eastAsia"/>
          <w:sz w:val="20"/>
          <w:lang w:eastAsia="zh-CN"/>
        </w:rPr>
        <w:t xml:space="preserve">igure-1 gives such an example. </w:t>
      </w:r>
      <w:r w:rsidRPr="002C5685">
        <w:rPr>
          <w:rFonts w:eastAsia="宋体"/>
          <w:sz w:val="20"/>
          <w:lang w:eastAsia="zh-CN"/>
        </w:rPr>
        <w:t>I</w:t>
      </w:r>
      <w:r w:rsidRPr="002C5685">
        <w:rPr>
          <w:rFonts w:eastAsia="宋体" w:hint="eastAsia"/>
          <w:sz w:val="20"/>
          <w:lang w:eastAsia="zh-CN"/>
        </w:rPr>
        <w:t>n this example, suppose the start time for the repetition is T0, and the repetition is configured with K=6.</w:t>
      </w:r>
      <w:r w:rsidR="00F614F9" w:rsidRPr="002C5685">
        <w:rPr>
          <w:rFonts w:eastAsia="宋体" w:hint="eastAsia"/>
          <w:sz w:val="20"/>
          <w:lang w:eastAsia="zh-CN"/>
        </w:rPr>
        <w:t xml:space="preserve"> </w:t>
      </w:r>
      <w:r w:rsidR="00F614F9" w:rsidRPr="002C5685">
        <w:rPr>
          <w:rFonts w:eastAsia="宋体"/>
          <w:sz w:val="20"/>
          <w:lang w:eastAsia="zh-CN"/>
        </w:rPr>
        <w:t>T</w:t>
      </w:r>
      <w:r w:rsidR="00F614F9" w:rsidRPr="002C5685">
        <w:rPr>
          <w:rFonts w:eastAsia="宋体" w:hint="eastAsia"/>
          <w:sz w:val="20"/>
          <w:lang w:eastAsia="zh-CN"/>
        </w:rPr>
        <w:t>he predefined window is set as in the figure.</w:t>
      </w:r>
      <w:r w:rsidRPr="002C5685">
        <w:rPr>
          <w:rFonts w:eastAsia="宋体" w:hint="eastAsia"/>
          <w:sz w:val="20"/>
          <w:lang w:eastAsia="zh-CN"/>
        </w:rPr>
        <w:t xml:space="preserve"> </w:t>
      </w:r>
      <w:r w:rsidR="00F614F9" w:rsidRPr="002C5685">
        <w:rPr>
          <w:rFonts w:eastAsia="宋体" w:hint="eastAsia"/>
          <w:sz w:val="20"/>
          <w:lang w:eastAsia="zh-CN"/>
        </w:rPr>
        <w:t>Note that the predefined window size can be set considering the processing time and the configured value of K. if the</w:t>
      </w:r>
      <w:r w:rsidRPr="002C5685">
        <w:rPr>
          <w:rFonts w:eastAsia="宋体" w:hint="eastAsia"/>
          <w:sz w:val="20"/>
          <w:lang w:eastAsia="zh-CN"/>
        </w:rPr>
        <w:t xml:space="preserve"> UE receives an UL grant in T1. </w:t>
      </w:r>
      <w:r w:rsidRPr="002C5685">
        <w:rPr>
          <w:rFonts w:eastAsia="宋体"/>
          <w:sz w:val="20"/>
          <w:lang w:eastAsia="zh-CN"/>
        </w:rPr>
        <w:t>B</w:t>
      </w:r>
      <w:r w:rsidRPr="002C5685">
        <w:rPr>
          <w:rFonts w:eastAsia="宋体" w:hint="eastAsia"/>
          <w:sz w:val="20"/>
          <w:lang w:eastAsia="zh-CN"/>
        </w:rPr>
        <w:t>ecause T1</w:t>
      </w:r>
      <w:r w:rsidR="00F614F9" w:rsidRPr="002C5685">
        <w:rPr>
          <w:rFonts w:eastAsia="宋体" w:hint="eastAsia"/>
          <w:sz w:val="20"/>
          <w:lang w:eastAsia="zh-CN"/>
        </w:rPr>
        <w:t xml:space="preserve"> is within the predefined window</w:t>
      </w:r>
      <w:r w:rsidRPr="002C5685">
        <w:rPr>
          <w:rFonts w:eastAsia="宋体" w:hint="eastAsia"/>
          <w:sz w:val="20"/>
          <w:lang w:eastAsia="zh-CN"/>
        </w:rPr>
        <w:t>, the UE may consider the received UL grant is for the same TB as the repetition transmission.</w:t>
      </w:r>
    </w:p>
    <w:p w:rsidR="003C5584" w:rsidRPr="002C5685" w:rsidRDefault="00F614F9" w:rsidP="003C5584">
      <w:pPr>
        <w:jc w:val="center"/>
        <w:rPr>
          <w:rFonts w:eastAsia="宋体"/>
          <w:lang w:eastAsia="zh-CN"/>
        </w:rPr>
      </w:pPr>
      <w:r w:rsidRPr="002C5685">
        <w:rPr>
          <w:rFonts w:eastAsia="宋体"/>
          <w:noProof/>
          <w:lang w:val="en-US" w:eastAsia="zh-CN"/>
        </w:rPr>
        <w:drawing>
          <wp:inline distT="0" distB="0" distL="0" distR="0">
            <wp:extent cx="2586355" cy="1296670"/>
            <wp:effectExtent l="19050" t="0" r="0" b="0"/>
            <wp:docPr id="4"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srcRect/>
                    <a:stretch>
                      <a:fillRect/>
                    </a:stretch>
                  </pic:blipFill>
                  <pic:spPr bwMode="auto">
                    <a:xfrm>
                      <a:off x="0" y="0"/>
                      <a:ext cx="2586355" cy="1296670"/>
                    </a:xfrm>
                    <a:prstGeom prst="rect">
                      <a:avLst/>
                    </a:prstGeom>
                    <a:noFill/>
                    <a:ln w="9525">
                      <a:noFill/>
                      <a:miter lim="800000"/>
                      <a:headEnd/>
                      <a:tailEnd/>
                    </a:ln>
                  </pic:spPr>
                </pic:pic>
              </a:graphicData>
            </a:graphic>
          </wp:inline>
        </w:drawing>
      </w:r>
    </w:p>
    <w:p w:rsidR="003C5584" w:rsidRPr="002C5685" w:rsidRDefault="003C5584" w:rsidP="003C5584">
      <w:pPr>
        <w:jc w:val="center"/>
        <w:rPr>
          <w:rFonts w:eastAsia="宋体"/>
          <w:sz w:val="20"/>
          <w:lang w:eastAsia="zh-CN"/>
        </w:rPr>
      </w:pPr>
      <w:r w:rsidRPr="002C5685">
        <w:rPr>
          <w:rFonts w:eastAsia="宋体" w:hint="eastAsia"/>
          <w:sz w:val="20"/>
          <w:lang w:eastAsia="zh-CN"/>
        </w:rPr>
        <w:t>Figure-1: example of the reception occasion of an UL grant</w:t>
      </w:r>
    </w:p>
    <w:p w:rsidR="000826D4" w:rsidRPr="002C5685" w:rsidRDefault="000826D4" w:rsidP="00F805F3">
      <w:pPr>
        <w:snapToGrid w:val="0"/>
        <w:spacing w:after="0" w:line="264" w:lineRule="auto"/>
        <w:rPr>
          <w:rFonts w:eastAsiaTheme="minorEastAsia"/>
          <w:b/>
          <w:i/>
          <w:sz w:val="20"/>
          <w:lang w:eastAsia="zh-CN"/>
        </w:rPr>
      </w:pPr>
      <w:r w:rsidRPr="002C5685">
        <w:rPr>
          <w:rFonts w:eastAsia="SimSun" w:hint="eastAsia"/>
          <w:b/>
          <w:i/>
          <w:sz w:val="20"/>
          <w:lang w:eastAsia="zh-CN"/>
        </w:rPr>
        <w:t xml:space="preserve">Proposal 2: </w:t>
      </w:r>
      <w:r w:rsidR="00E032A9" w:rsidRPr="002C5685">
        <w:rPr>
          <w:rFonts w:eastAsiaTheme="minorEastAsia" w:hint="eastAsia"/>
          <w:b/>
          <w:i/>
          <w:sz w:val="20"/>
          <w:lang w:val="en-US" w:eastAsia="zh-CN"/>
        </w:rPr>
        <w:t>I</w:t>
      </w:r>
      <w:r w:rsidRPr="002C5685">
        <w:rPr>
          <w:rFonts w:eastAsia="MS Mincho" w:hint="eastAsia"/>
          <w:b/>
          <w:i/>
          <w:sz w:val="20"/>
          <w:lang w:val="en-US" w:eastAsia="ja-JP"/>
        </w:rPr>
        <w:t>t is possible to determine if the grant is for the same TB</w:t>
      </w:r>
      <w:r w:rsidR="00E032A9" w:rsidRPr="002C5685">
        <w:rPr>
          <w:rFonts w:eastAsiaTheme="minorEastAsia" w:hint="eastAsia"/>
          <w:b/>
          <w:i/>
          <w:sz w:val="20"/>
          <w:lang w:val="en-US" w:eastAsia="zh-CN"/>
        </w:rPr>
        <w:t>:</w:t>
      </w:r>
    </w:p>
    <w:p w:rsidR="003C5584" w:rsidRPr="002C5685" w:rsidRDefault="003C5584" w:rsidP="00F805F3">
      <w:pPr>
        <w:numPr>
          <w:ilvl w:val="5"/>
          <w:numId w:val="29"/>
        </w:numPr>
        <w:snapToGrid w:val="0"/>
        <w:spacing w:after="0" w:line="264" w:lineRule="auto"/>
        <w:ind w:left="432"/>
        <w:rPr>
          <w:rFonts w:eastAsia="SimSun"/>
          <w:b/>
          <w:i/>
          <w:sz w:val="20"/>
          <w:lang w:eastAsia="zh-CN"/>
        </w:rPr>
      </w:pPr>
      <w:r w:rsidRPr="002C5685">
        <w:rPr>
          <w:rFonts w:eastAsiaTheme="minorEastAsia"/>
          <w:b/>
          <w:i/>
          <w:sz w:val="20"/>
          <w:lang w:eastAsia="zh-CN"/>
        </w:rPr>
        <w:t>S</w:t>
      </w:r>
      <w:r w:rsidRPr="002C5685">
        <w:rPr>
          <w:rFonts w:eastAsiaTheme="minorEastAsia" w:hint="eastAsia"/>
          <w:b/>
          <w:i/>
          <w:sz w:val="20"/>
          <w:lang w:eastAsia="zh-CN"/>
        </w:rPr>
        <w:t>olution-1:</w:t>
      </w:r>
    </w:p>
    <w:p w:rsidR="000826D4" w:rsidRPr="002C5685" w:rsidRDefault="000826D4" w:rsidP="003C5584">
      <w:pPr>
        <w:numPr>
          <w:ilvl w:val="6"/>
          <w:numId w:val="29"/>
        </w:numPr>
        <w:tabs>
          <w:tab w:val="clear" w:pos="4680"/>
          <w:tab w:val="num" w:pos="993"/>
        </w:tabs>
        <w:snapToGrid w:val="0"/>
        <w:spacing w:after="0" w:line="264" w:lineRule="auto"/>
        <w:ind w:left="993" w:hanging="284"/>
        <w:rPr>
          <w:rFonts w:eastAsia="SimSun"/>
          <w:b/>
          <w:i/>
          <w:sz w:val="20"/>
          <w:lang w:eastAsia="zh-CN"/>
        </w:rPr>
      </w:pPr>
      <w:r w:rsidRPr="002C5685">
        <w:rPr>
          <w:rFonts w:eastAsia="SimSun"/>
          <w:b/>
          <w:i/>
          <w:sz w:val="20"/>
          <w:lang w:eastAsia="zh-CN"/>
        </w:rPr>
        <w:t>T</w:t>
      </w:r>
      <w:r w:rsidRPr="002C5685">
        <w:rPr>
          <w:rFonts w:eastAsia="SimSun" w:hint="eastAsia"/>
          <w:b/>
          <w:i/>
          <w:sz w:val="20"/>
          <w:lang w:eastAsia="zh-CN"/>
        </w:rPr>
        <w:t>he HPN for the grant-free transmission is determined based on the first transmission slot.</w:t>
      </w:r>
    </w:p>
    <w:p w:rsidR="003C5584" w:rsidRPr="002C5685" w:rsidRDefault="003C5584" w:rsidP="003C5584">
      <w:pPr>
        <w:numPr>
          <w:ilvl w:val="6"/>
          <w:numId w:val="29"/>
        </w:numPr>
        <w:tabs>
          <w:tab w:val="clear" w:pos="4680"/>
          <w:tab w:val="num" w:pos="993"/>
        </w:tabs>
        <w:snapToGrid w:val="0"/>
        <w:spacing w:after="0" w:line="264" w:lineRule="auto"/>
        <w:ind w:left="993" w:hanging="284"/>
        <w:rPr>
          <w:rFonts w:eastAsia="SimSun"/>
          <w:b/>
          <w:i/>
          <w:sz w:val="20"/>
          <w:lang w:eastAsia="zh-CN"/>
        </w:rPr>
      </w:pPr>
      <w:r w:rsidRPr="002C5685">
        <w:rPr>
          <w:rFonts w:eastAsiaTheme="minorEastAsia" w:hint="eastAsia"/>
          <w:b/>
          <w:i/>
          <w:sz w:val="20"/>
          <w:lang w:eastAsia="zh-CN"/>
        </w:rPr>
        <w:t xml:space="preserve">A </w:t>
      </w:r>
      <w:r w:rsidRPr="002C5685">
        <w:rPr>
          <w:rFonts w:eastAsia="SimSun" w:hint="eastAsia"/>
          <w:b/>
          <w:i/>
          <w:sz w:val="20"/>
          <w:lang w:eastAsia="zh-CN"/>
        </w:rPr>
        <w:t>default NDI is set for the grant-free transmission if NDI is not present for such HARQ proces</w:t>
      </w:r>
      <w:r w:rsidRPr="002C5685">
        <w:rPr>
          <w:rFonts w:eastAsiaTheme="minorEastAsia" w:hint="eastAsia"/>
          <w:b/>
          <w:i/>
          <w:sz w:val="20"/>
          <w:lang w:eastAsia="zh-CN"/>
        </w:rPr>
        <w:t>s.</w:t>
      </w:r>
    </w:p>
    <w:p w:rsidR="003C5584" w:rsidRPr="002C5685" w:rsidRDefault="003C5584" w:rsidP="003C5584">
      <w:pPr>
        <w:numPr>
          <w:ilvl w:val="5"/>
          <w:numId w:val="29"/>
        </w:numPr>
        <w:snapToGrid w:val="0"/>
        <w:spacing w:after="0" w:line="264" w:lineRule="auto"/>
        <w:ind w:left="432"/>
        <w:rPr>
          <w:rFonts w:eastAsia="SimSun"/>
          <w:b/>
          <w:i/>
          <w:sz w:val="20"/>
          <w:lang w:eastAsia="zh-CN"/>
        </w:rPr>
      </w:pPr>
      <w:r w:rsidRPr="002C5685">
        <w:rPr>
          <w:rFonts w:eastAsiaTheme="minorEastAsia"/>
          <w:b/>
          <w:i/>
          <w:sz w:val="20"/>
          <w:lang w:eastAsia="zh-CN"/>
        </w:rPr>
        <w:t>S</w:t>
      </w:r>
      <w:r w:rsidRPr="002C5685">
        <w:rPr>
          <w:rFonts w:eastAsiaTheme="minorEastAsia" w:hint="eastAsia"/>
          <w:b/>
          <w:i/>
          <w:sz w:val="20"/>
          <w:lang w:eastAsia="zh-CN"/>
        </w:rPr>
        <w:t>olution-2:</w:t>
      </w:r>
    </w:p>
    <w:p w:rsidR="003C5584" w:rsidRPr="002C5685" w:rsidRDefault="003C5584" w:rsidP="003C5584">
      <w:pPr>
        <w:numPr>
          <w:ilvl w:val="6"/>
          <w:numId w:val="29"/>
        </w:numPr>
        <w:tabs>
          <w:tab w:val="clear" w:pos="4680"/>
          <w:tab w:val="num" w:pos="993"/>
        </w:tabs>
        <w:snapToGrid w:val="0"/>
        <w:spacing w:after="0" w:line="264" w:lineRule="auto"/>
        <w:ind w:left="993" w:hanging="284"/>
        <w:rPr>
          <w:rFonts w:eastAsia="SimSun"/>
          <w:b/>
          <w:i/>
          <w:sz w:val="20"/>
          <w:lang w:eastAsia="zh-CN"/>
        </w:rPr>
      </w:pPr>
      <w:r w:rsidRPr="002C5685">
        <w:rPr>
          <w:rFonts w:eastAsiaTheme="minorEastAsia"/>
          <w:b/>
          <w:i/>
          <w:sz w:val="20"/>
          <w:lang w:eastAsia="zh-CN"/>
        </w:rPr>
        <w:t>A</w:t>
      </w:r>
      <w:r w:rsidRPr="002C5685">
        <w:rPr>
          <w:rFonts w:eastAsiaTheme="minorEastAsia" w:hint="eastAsia"/>
          <w:b/>
          <w:i/>
          <w:sz w:val="20"/>
          <w:lang w:eastAsia="zh-CN"/>
        </w:rPr>
        <w:t xml:space="preserve"> </w:t>
      </w:r>
      <w:r w:rsidRPr="002C5685">
        <w:rPr>
          <w:rFonts w:eastAsia="宋体" w:hint="eastAsia"/>
          <w:b/>
          <w:i/>
          <w:sz w:val="20"/>
          <w:lang w:eastAsia="zh-CN"/>
        </w:rPr>
        <w:t>predefined time window can be used to determine if the grant for the same TB</w:t>
      </w:r>
      <w:r w:rsidRPr="002C5685">
        <w:rPr>
          <w:rFonts w:eastAsia="SimSun" w:hint="eastAsia"/>
          <w:b/>
          <w:i/>
          <w:sz w:val="20"/>
          <w:lang w:eastAsia="zh-CN"/>
        </w:rPr>
        <w:t>.</w:t>
      </w:r>
    </w:p>
    <w:p w:rsidR="00167549" w:rsidRPr="002C5685" w:rsidRDefault="00167549" w:rsidP="003C5584">
      <w:pPr>
        <w:pStyle w:val="Heading1"/>
        <w:pBdr>
          <w:top w:val="single" w:sz="12" w:space="13" w:color="auto"/>
        </w:pBdr>
        <w:snapToGrid w:val="0"/>
        <w:spacing w:before="0" w:after="120"/>
        <w:ind w:left="619" w:hanging="619"/>
        <w:rPr>
          <w:rFonts w:eastAsia="SimSun"/>
          <w:lang w:eastAsia="zh-CN"/>
        </w:rPr>
      </w:pPr>
      <w:r w:rsidRPr="002C5685">
        <w:rPr>
          <w:rFonts w:eastAsia="SimSun" w:hint="eastAsia"/>
          <w:lang w:eastAsia="zh-CN"/>
        </w:rPr>
        <w:lastRenderedPageBreak/>
        <w:t xml:space="preserve">Consideration on </w:t>
      </w:r>
      <w:r w:rsidR="00BC23D1" w:rsidRPr="002C5685">
        <w:rPr>
          <w:rFonts w:eastAsia="SimSun"/>
          <w:lang w:eastAsia="zh-CN"/>
        </w:rPr>
        <w:t>K Repetitions</w:t>
      </w:r>
    </w:p>
    <w:p w:rsidR="00BC23D1" w:rsidRPr="002C5685" w:rsidRDefault="00BC23D1" w:rsidP="00BC23D1">
      <w:pPr>
        <w:snapToGrid w:val="0"/>
        <w:spacing w:after="0" w:line="264" w:lineRule="auto"/>
        <w:rPr>
          <w:rFonts w:eastAsiaTheme="minorEastAsia"/>
          <w:bCs/>
          <w:sz w:val="20"/>
          <w:lang w:val="en-US" w:eastAsia="zh-CN"/>
        </w:rPr>
      </w:pPr>
      <w:r w:rsidRPr="002C5685">
        <w:rPr>
          <w:rFonts w:eastAsia="SimSun"/>
          <w:sz w:val="20"/>
          <w:lang w:val="en-US" w:eastAsia="zh-CN"/>
        </w:rPr>
        <w:t>I</w:t>
      </w:r>
      <w:r w:rsidRPr="002C5685">
        <w:rPr>
          <w:rFonts w:eastAsia="SimSun" w:hint="eastAsia"/>
          <w:sz w:val="20"/>
          <w:lang w:val="en-US" w:eastAsia="zh-CN"/>
        </w:rPr>
        <w:t xml:space="preserve">t was agreed that the UE can be </w:t>
      </w:r>
      <w:r w:rsidRPr="002C5685">
        <w:rPr>
          <w:rFonts w:eastAsia="MS Mincho" w:hint="eastAsia"/>
          <w:bCs/>
          <w:sz w:val="20"/>
          <w:lang w:val="en-US" w:eastAsia="ja-JP"/>
        </w:rPr>
        <w:t>configured with K repetitions for a TB transmission</w:t>
      </w:r>
      <w:r w:rsidRPr="002C5685">
        <w:rPr>
          <w:rFonts w:eastAsiaTheme="minorEastAsia" w:hint="eastAsia"/>
          <w:bCs/>
          <w:sz w:val="20"/>
          <w:lang w:val="en-US" w:eastAsia="zh-CN"/>
        </w:rPr>
        <w:t xml:space="preserve">. </w:t>
      </w:r>
      <w:r w:rsidRPr="002C5685">
        <w:rPr>
          <w:rFonts w:eastAsiaTheme="minorEastAsia"/>
          <w:bCs/>
          <w:sz w:val="20"/>
          <w:lang w:val="en-US" w:eastAsia="zh-CN"/>
        </w:rPr>
        <w:t>B</w:t>
      </w:r>
      <w:r w:rsidRPr="002C5685">
        <w:rPr>
          <w:rFonts w:eastAsiaTheme="minorEastAsia" w:hint="eastAsia"/>
          <w:bCs/>
          <w:sz w:val="20"/>
          <w:lang w:val="en-US" w:eastAsia="zh-CN"/>
        </w:rPr>
        <w:t>ut the details about the K repetitions are still under discussions.</w:t>
      </w:r>
    </w:p>
    <w:p w:rsidR="00BC23D1" w:rsidRPr="002C5685" w:rsidRDefault="00BC23D1" w:rsidP="00BC23D1">
      <w:pPr>
        <w:pStyle w:val="Heading2"/>
      </w:pPr>
      <w:r w:rsidRPr="002C5685">
        <w:rPr>
          <w:sz w:val="20"/>
        </w:rPr>
        <w:t xml:space="preserve"> </w:t>
      </w:r>
      <w:r w:rsidRPr="002C5685">
        <w:t>C</w:t>
      </w:r>
      <w:r w:rsidRPr="002C5685">
        <w:rPr>
          <w:rFonts w:hint="eastAsia"/>
        </w:rPr>
        <w:t>onsideration on Hopping design</w:t>
      </w:r>
    </w:p>
    <w:p w:rsidR="00167549" w:rsidRPr="002C5685" w:rsidRDefault="00EF6673" w:rsidP="0081176C">
      <w:pPr>
        <w:snapToGrid w:val="0"/>
        <w:spacing w:after="0" w:line="264" w:lineRule="auto"/>
        <w:rPr>
          <w:rFonts w:eastAsia="SimSun"/>
          <w:sz w:val="20"/>
          <w:lang w:val="en-US" w:eastAsia="zh-CN"/>
        </w:rPr>
      </w:pPr>
      <w:r w:rsidRPr="002C5685">
        <w:rPr>
          <w:rFonts w:eastAsia="SimSun"/>
          <w:sz w:val="20"/>
          <w:lang w:val="en-US" w:eastAsia="zh-CN"/>
        </w:rPr>
        <w:t>F</w:t>
      </w:r>
      <w:r w:rsidRPr="002C5685">
        <w:rPr>
          <w:rFonts w:eastAsia="SimSun" w:hint="eastAsia"/>
          <w:sz w:val="20"/>
          <w:lang w:val="en-US" w:eastAsia="zh-CN"/>
        </w:rPr>
        <w:t xml:space="preserve">or the K repetitions </w:t>
      </w:r>
      <w:r w:rsidRPr="002C5685">
        <w:rPr>
          <w:rFonts w:eastAsia="SimSun"/>
          <w:sz w:val="20"/>
          <w:lang w:val="en-US" w:eastAsia="zh-CN"/>
        </w:rPr>
        <w:t>transmission</w:t>
      </w:r>
      <w:r w:rsidRPr="002C5685">
        <w:rPr>
          <w:rFonts w:eastAsia="SimSun" w:hint="eastAsia"/>
          <w:sz w:val="20"/>
          <w:lang w:val="en-US" w:eastAsia="zh-CN"/>
        </w:rPr>
        <w:t xml:space="preserve"> from URLLC UEs, hopping can be considered. </w:t>
      </w:r>
      <w:r w:rsidR="00167549" w:rsidRPr="002C5685">
        <w:rPr>
          <w:rFonts w:eastAsia="SimSun" w:hint="eastAsia"/>
          <w:sz w:val="20"/>
          <w:lang w:val="en-US" w:eastAsia="zh-CN"/>
        </w:rPr>
        <w:t xml:space="preserve">Hopping </w:t>
      </w:r>
      <w:r w:rsidRPr="002C5685">
        <w:rPr>
          <w:rFonts w:eastAsia="SimSun" w:hint="eastAsia"/>
          <w:sz w:val="20"/>
          <w:lang w:val="en-US" w:eastAsia="zh-CN"/>
        </w:rPr>
        <w:t xml:space="preserve">is </w:t>
      </w:r>
      <w:r w:rsidR="0081176C" w:rsidRPr="002C5685">
        <w:rPr>
          <w:rFonts w:eastAsia="SimSun"/>
          <w:sz w:val="20"/>
          <w:lang w:val="en-US" w:eastAsia="zh-CN"/>
        </w:rPr>
        <w:t>an</w:t>
      </w:r>
      <w:r w:rsidR="0081176C" w:rsidRPr="002C5685">
        <w:rPr>
          <w:rFonts w:eastAsia="SimSun" w:hint="eastAsia"/>
          <w:sz w:val="20"/>
          <w:lang w:val="en-US" w:eastAsia="zh-CN"/>
        </w:rPr>
        <w:t xml:space="preserve"> effective way</w:t>
      </w:r>
      <w:r w:rsidRPr="002C5685">
        <w:rPr>
          <w:rFonts w:eastAsia="SimSun" w:hint="eastAsia"/>
          <w:sz w:val="20"/>
          <w:lang w:val="en-US" w:eastAsia="zh-CN"/>
        </w:rPr>
        <w:t xml:space="preserve"> </w:t>
      </w:r>
      <w:r w:rsidR="00167549" w:rsidRPr="002C5685">
        <w:rPr>
          <w:rFonts w:eastAsia="SimSun" w:hint="eastAsia"/>
          <w:sz w:val="20"/>
          <w:lang w:val="en-US" w:eastAsia="zh-CN"/>
        </w:rPr>
        <w:t xml:space="preserve">to solve the </w:t>
      </w:r>
      <w:r w:rsidR="00167549" w:rsidRPr="002C5685">
        <w:rPr>
          <w:rFonts w:eastAsia="SimSun"/>
          <w:sz w:val="20"/>
          <w:lang w:val="en-US" w:eastAsia="zh-CN"/>
        </w:rPr>
        <w:t>collision</w:t>
      </w:r>
      <w:r w:rsidR="00167549" w:rsidRPr="002C5685">
        <w:rPr>
          <w:rFonts w:eastAsia="SimSun" w:hint="eastAsia"/>
          <w:sz w:val="20"/>
          <w:lang w:val="en-US" w:eastAsia="zh-CN"/>
        </w:rPr>
        <w:t xml:space="preserve"> problem </w:t>
      </w:r>
      <w:r w:rsidR="0081176C" w:rsidRPr="002C5685">
        <w:rPr>
          <w:rFonts w:eastAsia="SimSun"/>
          <w:sz w:val="20"/>
          <w:lang w:val="en-US" w:eastAsia="zh-CN"/>
        </w:rPr>
        <w:t>when</w:t>
      </w:r>
      <w:r w:rsidR="00167549" w:rsidRPr="002C5685">
        <w:rPr>
          <w:rFonts w:eastAsia="SimSun" w:hint="eastAsia"/>
          <w:sz w:val="20"/>
          <w:lang w:val="en-US" w:eastAsia="zh-CN"/>
        </w:rPr>
        <w:t xml:space="preserve"> resource</w:t>
      </w:r>
      <w:r w:rsidR="0081176C" w:rsidRPr="002C5685">
        <w:rPr>
          <w:rFonts w:eastAsia="SimSun"/>
          <w:sz w:val="20"/>
          <w:lang w:val="en-US" w:eastAsia="zh-CN"/>
        </w:rPr>
        <w:t>s</w:t>
      </w:r>
      <w:r w:rsidR="00167549" w:rsidRPr="002C5685">
        <w:rPr>
          <w:rFonts w:eastAsia="SimSun" w:hint="eastAsia"/>
          <w:sz w:val="20"/>
          <w:lang w:val="en-US" w:eastAsia="zh-CN"/>
        </w:rPr>
        <w:t xml:space="preserve"> </w:t>
      </w:r>
      <w:r w:rsidR="0081176C" w:rsidRPr="002C5685">
        <w:rPr>
          <w:rFonts w:eastAsia="SimSun"/>
          <w:sz w:val="20"/>
          <w:lang w:val="en-US" w:eastAsia="zh-CN"/>
        </w:rPr>
        <w:t xml:space="preserve">are </w:t>
      </w:r>
      <w:r w:rsidR="00167549" w:rsidRPr="002C5685">
        <w:rPr>
          <w:rFonts w:eastAsia="SimSun" w:hint="eastAsia"/>
          <w:sz w:val="20"/>
          <w:lang w:val="en-US" w:eastAsia="zh-CN"/>
        </w:rPr>
        <w:t>shar</w:t>
      </w:r>
      <w:r w:rsidR="0081176C" w:rsidRPr="002C5685">
        <w:rPr>
          <w:rFonts w:eastAsia="SimSun"/>
          <w:sz w:val="20"/>
          <w:lang w:val="en-US" w:eastAsia="zh-CN"/>
        </w:rPr>
        <w:t>ed</w:t>
      </w:r>
      <w:r w:rsidR="00167549" w:rsidRPr="002C5685">
        <w:rPr>
          <w:rFonts w:eastAsia="SimSun" w:hint="eastAsia"/>
          <w:sz w:val="20"/>
          <w:lang w:val="en-US" w:eastAsia="zh-CN"/>
        </w:rPr>
        <w:t xml:space="preserve"> </w:t>
      </w:r>
      <w:r w:rsidR="0081176C" w:rsidRPr="002C5685">
        <w:rPr>
          <w:rFonts w:eastAsia="SimSun"/>
          <w:sz w:val="20"/>
          <w:lang w:val="en-US" w:eastAsia="zh-CN"/>
        </w:rPr>
        <w:t>by</w:t>
      </w:r>
      <w:r w:rsidRPr="002C5685">
        <w:rPr>
          <w:rFonts w:eastAsia="SimSun" w:hint="eastAsia"/>
          <w:sz w:val="20"/>
          <w:lang w:val="en-US" w:eastAsia="zh-CN"/>
        </w:rPr>
        <w:t xml:space="preserve"> </w:t>
      </w:r>
      <w:r w:rsidR="00167549" w:rsidRPr="002C5685">
        <w:rPr>
          <w:rFonts w:eastAsia="SimSun" w:hint="eastAsia"/>
          <w:sz w:val="20"/>
          <w:lang w:val="en-US" w:eastAsia="zh-CN"/>
        </w:rPr>
        <w:t>multi</w:t>
      </w:r>
      <w:r w:rsidRPr="002C5685">
        <w:rPr>
          <w:rFonts w:eastAsia="SimSun" w:hint="eastAsia"/>
          <w:sz w:val="20"/>
          <w:lang w:val="en-US" w:eastAsia="zh-CN"/>
        </w:rPr>
        <w:t>ple UEs</w:t>
      </w:r>
      <w:r w:rsidR="00167549" w:rsidRPr="002C5685">
        <w:rPr>
          <w:rFonts w:eastAsia="SimSun" w:hint="eastAsia"/>
          <w:sz w:val="20"/>
          <w:lang w:val="en-US" w:eastAsia="zh-CN"/>
        </w:rPr>
        <w:t xml:space="preserve">. The </w:t>
      </w:r>
      <w:r w:rsidR="00167549" w:rsidRPr="002C5685">
        <w:rPr>
          <w:rFonts w:eastAsia="SimSun"/>
          <w:sz w:val="20"/>
          <w:lang w:val="en-US" w:eastAsia="zh-CN"/>
        </w:rPr>
        <w:t>collision</w:t>
      </w:r>
      <w:r w:rsidR="00167549" w:rsidRPr="002C5685">
        <w:rPr>
          <w:rFonts w:eastAsia="SimSun" w:hint="eastAsia"/>
          <w:sz w:val="20"/>
          <w:lang w:val="en-US" w:eastAsia="zh-CN"/>
        </w:rPr>
        <w:t xml:space="preserve"> </w:t>
      </w:r>
      <w:r w:rsidR="0081176C" w:rsidRPr="002C5685">
        <w:rPr>
          <w:rFonts w:eastAsia="SimSun"/>
          <w:sz w:val="20"/>
          <w:lang w:val="en-US" w:eastAsia="zh-CN"/>
        </w:rPr>
        <w:t xml:space="preserve">would lead to severe cross-interference </w:t>
      </w:r>
      <w:r w:rsidR="00167549" w:rsidRPr="002C5685">
        <w:rPr>
          <w:rFonts w:eastAsia="SimSun" w:hint="eastAsia"/>
          <w:sz w:val="20"/>
          <w:lang w:val="en-US" w:eastAsia="zh-CN"/>
        </w:rPr>
        <w:t xml:space="preserve">between </w:t>
      </w:r>
      <w:r w:rsidRPr="002C5685">
        <w:rPr>
          <w:rFonts w:eastAsia="SimSun" w:hint="eastAsia"/>
          <w:sz w:val="20"/>
          <w:lang w:val="en-US" w:eastAsia="zh-CN"/>
        </w:rPr>
        <w:t xml:space="preserve">UE </w:t>
      </w:r>
      <w:r w:rsidR="00167549" w:rsidRPr="002C5685">
        <w:rPr>
          <w:rFonts w:eastAsia="SimSun" w:hint="eastAsia"/>
          <w:sz w:val="20"/>
          <w:lang w:val="en-US" w:eastAsia="zh-CN"/>
        </w:rPr>
        <w:t xml:space="preserve">signals on URLLC UL grant-free transmission. Hopping </w:t>
      </w:r>
      <w:r w:rsidR="004E1B00" w:rsidRPr="002C5685">
        <w:rPr>
          <w:rFonts w:eastAsia="SimSun"/>
          <w:sz w:val="20"/>
          <w:lang w:val="en-US" w:eastAsia="zh-CN"/>
        </w:rPr>
        <w:t xml:space="preserve">can randomize </w:t>
      </w:r>
      <w:r w:rsidR="00167549" w:rsidRPr="002C5685">
        <w:rPr>
          <w:rFonts w:eastAsia="SimSun" w:hint="eastAsia"/>
          <w:sz w:val="20"/>
          <w:lang w:val="en-US" w:eastAsia="zh-CN"/>
        </w:rPr>
        <w:t xml:space="preserve">the </w:t>
      </w:r>
      <w:r w:rsidR="00167549" w:rsidRPr="002C5685">
        <w:rPr>
          <w:rFonts w:eastAsia="SimSun"/>
          <w:sz w:val="20"/>
          <w:lang w:val="en-US" w:eastAsia="zh-CN"/>
        </w:rPr>
        <w:t>collision</w:t>
      </w:r>
      <w:r w:rsidR="00167549" w:rsidRPr="002C5685">
        <w:rPr>
          <w:rFonts w:eastAsia="SimSun" w:hint="eastAsia"/>
          <w:sz w:val="20"/>
          <w:lang w:val="en-US" w:eastAsia="zh-CN"/>
        </w:rPr>
        <w:t xml:space="preserve"> relationship between </w:t>
      </w:r>
      <w:r w:rsidRPr="002C5685">
        <w:rPr>
          <w:rFonts w:eastAsia="SimSun" w:hint="eastAsia"/>
          <w:sz w:val="20"/>
          <w:lang w:val="en-US" w:eastAsia="zh-CN"/>
        </w:rPr>
        <w:t>UEs</w:t>
      </w:r>
      <w:r w:rsidR="00167549" w:rsidRPr="002C5685">
        <w:rPr>
          <w:rFonts w:eastAsia="SimSun" w:hint="eastAsia"/>
          <w:sz w:val="20"/>
          <w:lang w:val="en-US" w:eastAsia="zh-CN"/>
        </w:rPr>
        <w:t xml:space="preserve"> </w:t>
      </w:r>
      <w:r w:rsidR="004E1B00" w:rsidRPr="002C5685">
        <w:rPr>
          <w:rFonts w:eastAsia="SimSun"/>
          <w:sz w:val="20"/>
          <w:lang w:val="en-US" w:eastAsia="zh-CN"/>
        </w:rPr>
        <w:t>within</w:t>
      </w:r>
      <w:r w:rsidR="00356F84" w:rsidRPr="002C5685">
        <w:rPr>
          <w:rFonts w:eastAsia="SimSun" w:hint="eastAsia"/>
          <w:sz w:val="20"/>
          <w:lang w:val="en-US" w:eastAsia="zh-CN"/>
        </w:rPr>
        <w:t xml:space="preserve"> </w:t>
      </w:r>
      <w:r w:rsidR="004E1B00" w:rsidRPr="002C5685">
        <w:rPr>
          <w:rFonts w:eastAsia="SimSun"/>
          <w:sz w:val="20"/>
          <w:lang w:val="en-US" w:eastAsia="zh-CN"/>
        </w:rPr>
        <w:t>certain</w:t>
      </w:r>
      <w:r w:rsidR="00167549" w:rsidRPr="002C5685">
        <w:rPr>
          <w:rFonts w:eastAsia="SimSun" w:hint="eastAsia"/>
          <w:sz w:val="20"/>
          <w:lang w:val="en-US" w:eastAsia="zh-CN"/>
        </w:rPr>
        <w:t xml:space="preserve"> </w:t>
      </w:r>
      <w:r w:rsidR="00F32D56" w:rsidRPr="002C5685">
        <w:rPr>
          <w:rFonts w:eastAsia="SimSun" w:hint="eastAsia"/>
          <w:sz w:val="20"/>
          <w:lang w:val="en-US" w:eastAsia="zh-CN"/>
        </w:rPr>
        <w:t xml:space="preserve">time </w:t>
      </w:r>
      <w:r w:rsidR="00167549" w:rsidRPr="002C5685">
        <w:rPr>
          <w:rFonts w:eastAsia="SimSun" w:hint="eastAsia"/>
          <w:sz w:val="20"/>
          <w:lang w:val="en-US" w:eastAsia="zh-CN"/>
        </w:rPr>
        <w:t>interval</w:t>
      </w:r>
      <w:r w:rsidR="004E1B00" w:rsidRPr="002C5685">
        <w:rPr>
          <w:rFonts w:eastAsia="SimSun"/>
          <w:sz w:val="20"/>
          <w:lang w:val="en-US" w:eastAsia="zh-CN"/>
        </w:rPr>
        <w:t>, thus avoiding persistent collision</w:t>
      </w:r>
      <w:r w:rsidR="00167549" w:rsidRPr="002C5685">
        <w:rPr>
          <w:rFonts w:eastAsia="SimSun" w:hint="eastAsia"/>
          <w:sz w:val="20"/>
          <w:lang w:val="en-US" w:eastAsia="zh-CN"/>
        </w:rPr>
        <w:t xml:space="preserve">. It can </w:t>
      </w:r>
      <w:r w:rsidR="004E1B00" w:rsidRPr="002C5685">
        <w:rPr>
          <w:rFonts w:eastAsia="SimSun"/>
          <w:sz w:val="20"/>
          <w:lang w:val="en-US" w:eastAsia="zh-CN"/>
        </w:rPr>
        <w:t xml:space="preserve">also </w:t>
      </w:r>
      <w:r w:rsidR="00167549" w:rsidRPr="002C5685">
        <w:rPr>
          <w:rFonts w:eastAsia="SimSun" w:hint="eastAsia"/>
          <w:sz w:val="20"/>
          <w:lang w:val="en-US" w:eastAsia="zh-CN"/>
        </w:rPr>
        <w:t xml:space="preserve">bring diversity gain on frequency </w:t>
      </w:r>
      <w:r w:rsidR="00167549" w:rsidRPr="002C5685">
        <w:rPr>
          <w:rFonts w:eastAsia="SimSun"/>
          <w:sz w:val="20"/>
          <w:lang w:val="en-US" w:eastAsia="zh-CN"/>
        </w:rPr>
        <w:t>domain</w:t>
      </w:r>
      <w:r w:rsidR="00167549" w:rsidRPr="002C5685">
        <w:rPr>
          <w:rFonts w:eastAsia="SimSun" w:hint="eastAsia"/>
          <w:sz w:val="20"/>
          <w:lang w:val="en-US" w:eastAsia="zh-CN"/>
        </w:rPr>
        <w:t xml:space="preserve">. </w:t>
      </w:r>
    </w:p>
    <w:p w:rsidR="0081176C" w:rsidRPr="002C5685" w:rsidRDefault="0081176C" w:rsidP="0081176C">
      <w:pPr>
        <w:snapToGrid w:val="0"/>
        <w:spacing w:after="0" w:line="264" w:lineRule="auto"/>
        <w:rPr>
          <w:rFonts w:eastAsia="SimSun"/>
          <w:sz w:val="20"/>
          <w:lang w:val="en-US" w:eastAsia="zh-CN"/>
        </w:rPr>
      </w:pPr>
    </w:p>
    <w:p w:rsidR="00167549" w:rsidRPr="002C5685" w:rsidRDefault="00912D58" w:rsidP="0081176C">
      <w:pPr>
        <w:snapToGrid w:val="0"/>
        <w:spacing w:after="0" w:line="264" w:lineRule="auto"/>
        <w:rPr>
          <w:rFonts w:eastAsia="SimSun"/>
          <w:sz w:val="20"/>
          <w:lang w:val="en-US" w:eastAsia="zh-CN"/>
        </w:rPr>
      </w:pPr>
      <w:r w:rsidRPr="002C5685">
        <w:rPr>
          <w:rFonts w:eastAsia="SimSun" w:hint="eastAsia"/>
          <w:sz w:val="20"/>
          <w:lang w:val="en-US" w:eastAsia="zh-CN"/>
        </w:rPr>
        <w:t>There are many factors needed to be considered for the hopping design</w:t>
      </w:r>
      <w:r w:rsidR="00167549" w:rsidRPr="002C5685">
        <w:rPr>
          <w:rFonts w:eastAsia="SimSun" w:hint="eastAsia"/>
          <w:sz w:val="20"/>
          <w:lang w:val="en-US" w:eastAsia="zh-CN"/>
        </w:rPr>
        <w:t xml:space="preserve">, </w:t>
      </w:r>
      <w:r w:rsidRPr="002C5685">
        <w:rPr>
          <w:rFonts w:eastAsia="SimSun" w:hint="eastAsia"/>
          <w:sz w:val="20"/>
          <w:lang w:val="en-US" w:eastAsia="zh-CN"/>
        </w:rPr>
        <w:t>such as</w:t>
      </w:r>
      <w:r w:rsidR="00167549" w:rsidRPr="002C5685">
        <w:rPr>
          <w:rFonts w:eastAsia="SimSun" w:hint="eastAsia"/>
          <w:sz w:val="20"/>
          <w:lang w:val="en-US" w:eastAsia="zh-CN"/>
        </w:rPr>
        <w:t xml:space="preserve"> the number of RUs (Resource Units), the max number of </w:t>
      </w:r>
      <w:r w:rsidRPr="002C5685">
        <w:rPr>
          <w:rFonts w:eastAsia="SimSun" w:hint="eastAsia"/>
          <w:sz w:val="20"/>
          <w:lang w:val="en-US" w:eastAsia="zh-CN"/>
        </w:rPr>
        <w:t xml:space="preserve">UEs </w:t>
      </w:r>
      <w:r w:rsidR="00167549" w:rsidRPr="002C5685">
        <w:rPr>
          <w:rFonts w:eastAsia="SimSun" w:hint="eastAsia"/>
          <w:sz w:val="20"/>
          <w:lang w:val="en-US" w:eastAsia="zh-CN"/>
        </w:rPr>
        <w:t xml:space="preserve">sharing the same RU, the </w:t>
      </w:r>
      <w:r w:rsidR="004E1B00" w:rsidRPr="002C5685">
        <w:rPr>
          <w:rFonts w:eastAsia="SimSun"/>
          <w:sz w:val="20"/>
          <w:lang w:val="en-US" w:eastAsia="zh-CN"/>
        </w:rPr>
        <w:t>recently</w:t>
      </w:r>
      <w:r w:rsidR="00167549" w:rsidRPr="002C5685">
        <w:rPr>
          <w:rFonts w:eastAsia="SimSun" w:hint="eastAsia"/>
          <w:sz w:val="20"/>
          <w:lang w:val="en-US" w:eastAsia="zh-CN"/>
        </w:rPr>
        <w:t xml:space="preserve"> used RU index, the </w:t>
      </w:r>
      <w:r w:rsidR="004E1B00" w:rsidRPr="002C5685">
        <w:rPr>
          <w:rFonts w:eastAsia="SimSun"/>
          <w:sz w:val="20"/>
          <w:lang w:val="en-US" w:eastAsia="zh-CN"/>
        </w:rPr>
        <w:t xml:space="preserve">recent </w:t>
      </w:r>
      <w:r w:rsidR="00167549" w:rsidRPr="002C5685">
        <w:rPr>
          <w:rFonts w:eastAsia="SimSun" w:hint="eastAsia"/>
          <w:sz w:val="20"/>
          <w:lang w:val="en-US" w:eastAsia="zh-CN"/>
        </w:rPr>
        <w:t xml:space="preserve">hopping index or the current </w:t>
      </w:r>
      <w:r w:rsidR="00313222" w:rsidRPr="002C5685">
        <w:rPr>
          <w:rFonts w:eastAsia="SimSun" w:hint="eastAsia"/>
          <w:sz w:val="20"/>
          <w:lang w:val="en-US" w:eastAsia="zh-CN"/>
        </w:rPr>
        <w:t>slot</w:t>
      </w:r>
      <w:r w:rsidR="00167549" w:rsidRPr="002C5685">
        <w:rPr>
          <w:rFonts w:eastAsia="SimSun" w:hint="eastAsia"/>
          <w:sz w:val="20"/>
          <w:lang w:val="en-US" w:eastAsia="zh-CN"/>
        </w:rPr>
        <w:t xml:space="preserve"> index, the information indicating </w:t>
      </w:r>
      <w:r w:rsidR="004E1B00" w:rsidRPr="002C5685">
        <w:rPr>
          <w:rFonts w:eastAsia="SimSun"/>
          <w:sz w:val="20"/>
          <w:lang w:val="en-US" w:eastAsia="zh-CN"/>
        </w:rPr>
        <w:t>recently</w:t>
      </w:r>
      <w:r w:rsidR="00167549" w:rsidRPr="002C5685">
        <w:rPr>
          <w:rFonts w:eastAsia="SimSun" w:hint="eastAsia"/>
          <w:sz w:val="20"/>
          <w:lang w:val="en-US" w:eastAsia="zh-CN"/>
        </w:rPr>
        <w:t xml:space="preserve"> used sequence, hopping pattern or hopping rule, etc. The sequence described above is the </w:t>
      </w:r>
      <w:r w:rsidR="00EF6673" w:rsidRPr="002C5685">
        <w:rPr>
          <w:rFonts w:eastAsia="SimSun" w:hint="eastAsia"/>
          <w:sz w:val="20"/>
          <w:lang w:val="en-US" w:eastAsia="zh-CN"/>
        </w:rPr>
        <w:t xml:space="preserve">DMRS </w:t>
      </w:r>
      <w:r w:rsidR="00167549" w:rsidRPr="002C5685">
        <w:rPr>
          <w:rFonts w:eastAsia="SimSun" w:hint="eastAsia"/>
          <w:sz w:val="20"/>
          <w:lang w:val="en-US" w:eastAsia="zh-CN"/>
        </w:rPr>
        <w:t>sequence or the spreading sequence. Some or all of these factors determine the next state during the hopping process.</w:t>
      </w:r>
    </w:p>
    <w:p w:rsidR="004E1B00" w:rsidRPr="002C5685" w:rsidRDefault="004E1B00" w:rsidP="0081176C">
      <w:pPr>
        <w:snapToGrid w:val="0"/>
        <w:spacing w:after="0" w:line="264" w:lineRule="auto"/>
        <w:rPr>
          <w:rFonts w:eastAsia="SimSun"/>
          <w:sz w:val="20"/>
          <w:lang w:val="en-US" w:eastAsia="zh-CN"/>
        </w:rPr>
      </w:pPr>
    </w:p>
    <w:p w:rsidR="00167549" w:rsidRPr="002C5685" w:rsidRDefault="004E1B00" w:rsidP="0081176C">
      <w:pPr>
        <w:snapToGrid w:val="0"/>
        <w:spacing w:after="0" w:line="264" w:lineRule="auto"/>
        <w:rPr>
          <w:rFonts w:eastAsia="SimSun"/>
          <w:sz w:val="20"/>
          <w:lang w:val="en-US" w:eastAsia="zh-CN"/>
        </w:rPr>
      </w:pPr>
      <w:r w:rsidRPr="002C5685">
        <w:rPr>
          <w:rFonts w:eastAsia="SimSun"/>
          <w:sz w:val="20"/>
          <w:lang w:val="en-US" w:eastAsia="zh-CN"/>
        </w:rPr>
        <w:t>P</w:t>
      </w:r>
      <w:r w:rsidR="00167549" w:rsidRPr="002C5685">
        <w:rPr>
          <w:rFonts w:eastAsia="SimSun" w:hint="eastAsia"/>
          <w:sz w:val="20"/>
          <w:lang w:val="en-US" w:eastAsia="zh-CN"/>
        </w:rPr>
        <w:t xml:space="preserve">erformance </w:t>
      </w:r>
      <w:r w:rsidR="00EF6673" w:rsidRPr="002C5685">
        <w:rPr>
          <w:rFonts w:eastAsia="SimSun" w:hint="eastAsia"/>
          <w:sz w:val="20"/>
          <w:lang w:val="en-US" w:eastAsia="zh-CN"/>
        </w:rPr>
        <w:t xml:space="preserve">metrics </w:t>
      </w:r>
      <w:r w:rsidR="00167549" w:rsidRPr="002C5685">
        <w:rPr>
          <w:rFonts w:eastAsia="SimSun" w:hint="eastAsia"/>
          <w:sz w:val="20"/>
          <w:lang w:val="en-US" w:eastAsia="zh-CN"/>
        </w:rPr>
        <w:t>are needed for the comparison of different hopping rules. Most hopping rules w</w:t>
      </w:r>
      <w:r w:rsidRPr="002C5685">
        <w:rPr>
          <w:rFonts w:eastAsia="SimSun"/>
          <w:sz w:val="20"/>
          <w:lang w:val="en-US" w:eastAsia="zh-CN"/>
        </w:rPr>
        <w:t xml:space="preserve">ould lead to sequential </w:t>
      </w:r>
      <w:r w:rsidR="00AB40D4" w:rsidRPr="002C5685">
        <w:rPr>
          <w:rFonts w:eastAsia="SimSun" w:hint="eastAsia"/>
          <w:sz w:val="20"/>
          <w:lang w:val="en-US" w:eastAsia="zh-CN"/>
        </w:rPr>
        <w:t xml:space="preserve">state change </w:t>
      </w:r>
      <w:r w:rsidRPr="002C5685">
        <w:rPr>
          <w:rFonts w:eastAsia="SimSun"/>
          <w:sz w:val="20"/>
          <w:lang w:val="en-US" w:eastAsia="zh-CN"/>
        </w:rPr>
        <w:t>within a cycle of</w:t>
      </w:r>
      <w:r w:rsidR="00167549" w:rsidRPr="002C5685">
        <w:rPr>
          <w:rFonts w:eastAsia="SimSun" w:hint="eastAsia"/>
          <w:sz w:val="20"/>
          <w:lang w:val="en-US" w:eastAsia="zh-CN"/>
        </w:rPr>
        <w:t xml:space="preserve"> hopping process. The </w:t>
      </w:r>
      <w:r w:rsidRPr="002C5685">
        <w:rPr>
          <w:rFonts w:eastAsia="SimSun" w:hint="eastAsia"/>
          <w:sz w:val="20"/>
          <w:lang w:val="en-US" w:eastAsia="zh-CN"/>
        </w:rPr>
        <w:t>chang</w:t>
      </w:r>
      <w:r w:rsidRPr="002C5685">
        <w:rPr>
          <w:rFonts w:eastAsia="SimSun"/>
          <w:sz w:val="20"/>
          <w:lang w:val="en-US" w:eastAsia="zh-CN"/>
        </w:rPr>
        <w:t>ing</w:t>
      </w:r>
      <w:r w:rsidR="00AB40D4" w:rsidRPr="002C5685">
        <w:rPr>
          <w:rFonts w:eastAsia="SimSun" w:hint="eastAsia"/>
          <w:sz w:val="20"/>
          <w:lang w:val="en-US" w:eastAsia="zh-CN"/>
        </w:rPr>
        <w:t xml:space="preserve"> cycle</w:t>
      </w:r>
      <w:r w:rsidR="00167549" w:rsidRPr="002C5685">
        <w:rPr>
          <w:rFonts w:eastAsia="SimSun" w:hint="eastAsia"/>
          <w:sz w:val="20"/>
          <w:lang w:val="en-US" w:eastAsia="zh-CN"/>
        </w:rPr>
        <w:t xml:space="preserve"> is an important performance </w:t>
      </w:r>
      <w:r w:rsidR="00912D58" w:rsidRPr="002C5685">
        <w:rPr>
          <w:rFonts w:eastAsia="SimSun" w:hint="eastAsia"/>
          <w:sz w:val="20"/>
          <w:lang w:val="en-US" w:eastAsia="zh-CN"/>
        </w:rPr>
        <w:t>metric</w:t>
      </w:r>
      <w:r w:rsidR="00167549" w:rsidRPr="002C5685">
        <w:rPr>
          <w:rFonts w:eastAsia="SimSun" w:hint="eastAsia"/>
          <w:sz w:val="20"/>
          <w:lang w:val="en-US" w:eastAsia="zh-CN"/>
        </w:rPr>
        <w:t xml:space="preserve">. </w:t>
      </w:r>
      <w:r w:rsidR="00313222" w:rsidRPr="002C5685">
        <w:rPr>
          <w:rFonts w:eastAsia="SimSun"/>
          <w:sz w:val="20"/>
          <w:lang w:val="en-US" w:eastAsia="zh-CN"/>
        </w:rPr>
        <w:t>O</w:t>
      </w:r>
      <w:r w:rsidR="00167549" w:rsidRPr="002C5685">
        <w:rPr>
          <w:rFonts w:eastAsia="SimSun" w:hint="eastAsia"/>
          <w:sz w:val="20"/>
          <w:lang w:val="en-US" w:eastAsia="zh-CN"/>
        </w:rPr>
        <w:t xml:space="preserve">ther performance </w:t>
      </w:r>
      <w:r w:rsidR="00912D58" w:rsidRPr="002C5685">
        <w:rPr>
          <w:rFonts w:eastAsia="SimSun" w:hint="eastAsia"/>
          <w:sz w:val="20"/>
          <w:lang w:val="en-US" w:eastAsia="zh-CN"/>
        </w:rPr>
        <w:t xml:space="preserve">metrics </w:t>
      </w:r>
      <w:r w:rsidR="00167549" w:rsidRPr="002C5685">
        <w:rPr>
          <w:rFonts w:eastAsia="SimSun" w:hint="eastAsia"/>
          <w:sz w:val="20"/>
          <w:lang w:val="en-US" w:eastAsia="zh-CN"/>
        </w:rPr>
        <w:t xml:space="preserve">include the max </w:t>
      </w:r>
      <w:r w:rsidR="00912D58" w:rsidRPr="002C5685">
        <w:rPr>
          <w:rFonts w:eastAsia="SimSun" w:hint="eastAsia"/>
          <w:sz w:val="20"/>
          <w:lang w:val="en-US" w:eastAsia="zh-CN"/>
        </w:rPr>
        <w:t xml:space="preserve">repetition </w:t>
      </w:r>
      <w:r w:rsidR="00167549" w:rsidRPr="002C5685">
        <w:rPr>
          <w:rFonts w:eastAsia="SimSun" w:hint="eastAsia"/>
          <w:sz w:val="20"/>
          <w:lang w:val="en-US" w:eastAsia="zh-CN"/>
        </w:rPr>
        <w:t xml:space="preserve">number in all collision </w:t>
      </w:r>
      <w:r w:rsidR="00167549" w:rsidRPr="002C5685">
        <w:rPr>
          <w:rFonts w:eastAsia="SimSun"/>
          <w:sz w:val="20"/>
          <w:lang w:val="en-US" w:eastAsia="zh-CN"/>
        </w:rPr>
        <w:t>relationship</w:t>
      </w:r>
      <w:r w:rsidR="00167549" w:rsidRPr="002C5685">
        <w:rPr>
          <w:rFonts w:eastAsia="SimSun" w:hint="eastAsia"/>
          <w:sz w:val="20"/>
          <w:lang w:val="en-US" w:eastAsia="zh-CN"/>
        </w:rPr>
        <w:t>s per unit time, the complexity of the hopping pattern or rule, the configuration flexibility of the hopping pattern or rule</w:t>
      </w:r>
      <w:r w:rsidR="00912D58" w:rsidRPr="002C5685">
        <w:rPr>
          <w:rFonts w:eastAsia="SimSun" w:hint="eastAsia"/>
          <w:sz w:val="20"/>
          <w:lang w:val="en-US" w:eastAsia="zh-CN"/>
        </w:rPr>
        <w:t>,</w:t>
      </w:r>
      <w:r w:rsidR="00167549" w:rsidRPr="002C5685">
        <w:rPr>
          <w:rFonts w:eastAsia="SimSun" w:hint="eastAsia"/>
          <w:sz w:val="20"/>
          <w:lang w:val="en-US" w:eastAsia="zh-CN"/>
        </w:rPr>
        <w:t xml:space="preserve"> and so on. </w:t>
      </w:r>
    </w:p>
    <w:p w:rsidR="004E1B00" w:rsidRPr="002C5685" w:rsidRDefault="004E1B00" w:rsidP="0081176C">
      <w:pPr>
        <w:snapToGrid w:val="0"/>
        <w:spacing w:after="0" w:line="264" w:lineRule="auto"/>
        <w:rPr>
          <w:rFonts w:eastAsia="SimSun"/>
          <w:sz w:val="20"/>
          <w:lang w:val="en-US" w:eastAsia="zh-CN"/>
        </w:rPr>
      </w:pPr>
    </w:p>
    <w:p w:rsidR="007C43B7" w:rsidRPr="002C5685" w:rsidRDefault="004E1B00" w:rsidP="0081176C">
      <w:pPr>
        <w:snapToGrid w:val="0"/>
        <w:spacing w:after="0" w:line="264" w:lineRule="auto"/>
        <w:rPr>
          <w:rFonts w:eastAsiaTheme="minorEastAsia"/>
          <w:sz w:val="20"/>
          <w:lang w:eastAsia="zh-CN"/>
        </w:rPr>
      </w:pPr>
      <w:r w:rsidRPr="002C5685">
        <w:rPr>
          <w:rFonts w:eastAsia="SimSun"/>
          <w:sz w:val="20"/>
          <w:lang w:val="en-US" w:eastAsia="zh-CN"/>
        </w:rPr>
        <w:t>An example of</w:t>
      </w:r>
      <w:r w:rsidR="00EB721F" w:rsidRPr="002C5685">
        <w:rPr>
          <w:rFonts w:eastAsia="SimSun" w:hint="eastAsia"/>
          <w:sz w:val="20"/>
          <w:lang w:val="en-US" w:eastAsia="zh-CN"/>
        </w:rPr>
        <w:t xml:space="preserve"> </w:t>
      </w:r>
      <w:r w:rsidRPr="002C5685">
        <w:rPr>
          <w:rFonts w:eastAsia="SimSun"/>
          <w:sz w:val="20"/>
          <w:lang w:val="en-US" w:eastAsia="zh-CN"/>
        </w:rPr>
        <w:t xml:space="preserve">hopping </w:t>
      </w:r>
      <w:r w:rsidR="00327FA8" w:rsidRPr="002C5685">
        <w:rPr>
          <w:rFonts w:eastAsia="SimSun"/>
          <w:sz w:val="20"/>
          <w:lang w:val="en-US" w:eastAsia="zh-CN"/>
        </w:rPr>
        <w:t xml:space="preserve">rule represented by its </w:t>
      </w:r>
      <w:r w:rsidR="00FD24CF" w:rsidRPr="002C5685">
        <w:rPr>
          <w:rFonts w:eastAsiaTheme="minorEastAsia" w:hint="eastAsia"/>
          <w:sz w:val="20"/>
          <w:lang w:eastAsia="zh-CN"/>
        </w:rPr>
        <w:t>resource sharing states</w:t>
      </w:r>
      <w:r w:rsidR="00AB237E" w:rsidRPr="002C5685">
        <w:rPr>
          <w:rFonts w:eastAsia="SimSun" w:hint="eastAsia"/>
          <w:sz w:val="20"/>
          <w:lang w:val="en-US" w:eastAsia="zh-CN"/>
        </w:rPr>
        <w:t xml:space="preserve"> is shown</w:t>
      </w:r>
      <w:r w:rsidR="00F16102" w:rsidRPr="002C5685">
        <w:rPr>
          <w:rFonts w:eastAsia="SimSun" w:hint="eastAsia"/>
          <w:sz w:val="20"/>
          <w:lang w:val="en-US" w:eastAsia="zh-CN"/>
        </w:rPr>
        <w:t xml:space="preserve"> in</w:t>
      </w:r>
      <w:r w:rsidRPr="002C5685">
        <w:rPr>
          <w:rFonts w:eastAsia="SimSun"/>
          <w:sz w:val="20"/>
          <w:lang w:val="en-US" w:eastAsia="zh-CN"/>
        </w:rPr>
        <w:t xml:space="preserve"> </w:t>
      </w:r>
      <w:r w:rsidR="007E70F6" w:rsidRPr="002C5685">
        <w:rPr>
          <w:rFonts w:eastAsiaTheme="minorEastAsia" w:hint="eastAsia"/>
          <w:sz w:val="20"/>
          <w:lang w:eastAsia="zh-CN"/>
        </w:rPr>
        <w:t>Figure-2</w:t>
      </w:r>
      <w:r w:rsidRPr="002C5685">
        <w:rPr>
          <w:rFonts w:eastAsia="SimSun"/>
          <w:sz w:val="20"/>
          <w:lang w:val="en-US" w:eastAsia="zh-CN"/>
        </w:rPr>
        <w:t xml:space="preserve"> where there</w:t>
      </w:r>
      <w:r w:rsidR="002040DE" w:rsidRPr="002C5685">
        <w:rPr>
          <w:rFonts w:eastAsia="SimSun" w:hint="eastAsia"/>
          <w:sz w:val="20"/>
          <w:lang w:val="en-US" w:eastAsia="zh-CN"/>
        </w:rPr>
        <w:t xml:space="preserve"> are 4 resource units. </w:t>
      </w:r>
      <w:r w:rsidR="00BD2671" w:rsidRPr="002C5685">
        <w:rPr>
          <w:rFonts w:eastAsia="SimSun" w:hint="eastAsia"/>
          <w:sz w:val="20"/>
          <w:lang w:val="en-US" w:eastAsia="zh-CN"/>
        </w:rPr>
        <w:t>T</w:t>
      </w:r>
      <w:r w:rsidR="002040DE" w:rsidRPr="002C5685">
        <w:rPr>
          <w:rFonts w:eastAsia="SimSun" w:hint="eastAsia"/>
          <w:sz w:val="20"/>
          <w:lang w:val="en-US" w:eastAsia="zh-CN"/>
        </w:rPr>
        <w:t xml:space="preserve">he max number of UEs sharing the same RU is 4. </w:t>
      </w:r>
      <w:r w:rsidR="007C43B7" w:rsidRPr="002C5685">
        <w:rPr>
          <w:rFonts w:eastAsia="SimSun" w:hint="eastAsia"/>
          <w:sz w:val="20"/>
          <w:lang w:val="en-US" w:eastAsia="zh-CN"/>
        </w:rPr>
        <w:t xml:space="preserve">The </w:t>
      </w:r>
      <w:r w:rsidRPr="002C5685">
        <w:rPr>
          <w:rFonts w:eastAsia="SimSun"/>
          <w:sz w:val="20"/>
          <w:lang w:val="en-US" w:eastAsia="zh-CN"/>
        </w:rPr>
        <w:t>hopping cycle</w:t>
      </w:r>
      <w:r w:rsidR="003F45EA" w:rsidRPr="002C5685">
        <w:rPr>
          <w:rFonts w:eastAsia="SimSun" w:hint="eastAsia"/>
          <w:sz w:val="20"/>
          <w:lang w:val="en-US" w:eastAsia="zh-CN"/>
        </w:rPr>
        <w:t xml:space="preserve"> is 4. </w:t>
      </w:r>
      <w:r w:rsidR="007E4570" w:rsidRPr="002C5685">
        <w:rPr>
          <w:rFonts w:eastAsia="SimSun" w:hint="eastAsia"/>
          <w:sz w:val="20"/>
          <w:lang w:val="en-US" w:eastAsia="zh-CN"/>
        </w:rPr>
        <w:t xml:space="preserve">The </w:t>
      </w:r>
      <w:r w:rsidR="007E4570" w:rsidRPr="002C5685">
        <w:rPr>
          <w:rFonts w:eastAsiaTheme="minorEastAsia" w:hint="eastAsia"/>
          <w:sz w:val="20"/>
          <w:lang w:eastAsia="zh-CN"/>
        </w:rPr>
        <w:t xml:space="preserve">initial state before hopping and the state after the </w:t>
      </w:r>
      <w:r w:rsidRPr="002C5685">
        <w:rPr>
          <w:rFonts w:eastAsiaTheme="minorEastAsia"/>
          <w:sz w:val="20"/>
          <w:lang w:eastAsia="zh-CN"/>
        </w:rPr>
        <w:t>4</w:t>
      </w:r>
      <w:r w:rsidRPr="002C5685">
        <w:rPr>
          <w:rFonts w:eastAsiaTheme="minorEastAsia"/>
          <w:i/>
          <w:sz w:val="20"/>
          <w:lang w:eastAsia="zh-CN"/>
        </w:rPr>
        <w:t>n</w:t>
      </w:r>
      <w:r w:rsidRPr="002C5685">
        <w:rPr>
          <w:rFonts w:eastAsiaTheme="minorEastAsia"/>
          <w:sz w:val="20"/>
          <w:lang w:eastAsia="zh-CN"/>
        </w:rPr>
        <w:t>-</w:t>
      </w:r>
      <w:r w:rsidR="007E4570" w:rsidRPr="002C5685">
        <w:rPr>
          <w:rFonts w:eastAsiaTheme="minorEastAsia" w:hint="eastAsia"/>
          <w:sz w:val="20"/>
          <w:lang w:eastAsia="zh-CN"/>
        </w:rPr>
        <w:t>th hop is shown in Fig</w:t>
      </w:r>
      <w:r w:rsidR="00953F88" w:rsidRPr="002C5685">
        <w:rPr>
          <w:rFonts w:eastAsiaTheme="minorEastAsia" w:hint="eastAsia"/>
          <w:sz w:val="20"/>
          <w:lang w:eastAsia="zh-CN"/>
        </w:rPr>
        <w:t>ure-2</w:t>
      </w:r>
      <w:r w:rsidR="00D62AD0" w:rsidRPr="002C5685">
        <w:rPr>
          <w:rFonts w:eastAsiaTheme="minorEastAsia"/>
          <w:sz w:val="20"/>
          <w:lang w:eastAsia="zh-CN"/>
        </w:rPr>
        <w:t>(</w:t>
      </w:r>
      <w:r w:rsidR="00F7042D" w:rsidRPr="002C5685">
        <w:rPr>
          <w:rFonts w:eastAsiaTheme="minorEastAsia" w:hint="eastAsia"/>
          <w:sz w:val="20"/>
          <w:lang w:eastAsia="zh-CN"/>
        </w:rPr>
        <w:t>a</w:t>
      </w:r>
      <w:r w:rsidR="00D62AD0" w:rsidRPr="002C5685">
        <w:rPr>
          <w:rFonts w:eastAsiaTheme="minorEastAsia"/>
          <w:sz w:val="20"/>
          <w:lang w:eastAsia="zh-CN"/>
        </w:rPr>
        <w:t>)</w:t>
      </w:r>
      <w:r w:rsidRPr="002C5685">
        <w:rPr>
          <w:rFonts w:eastAsiaTheme="minorEastAsia"/>
          <w:sz w:val="20"/>
          <w:lang w:eastAsia="zh-CN"/>
        </w:rPr>
        <w:t xml:space="preserve">, </w:t>
      </w:r>
      <w:proofErr w:type="gramStart"/>
      <w:r w:rsidRPr="002C5685">
        <w:rPr>
          <w:rFonts w:eastAsiaTheme="minorEastAsia"/>
          <w:sz w:val="20"/>
          <w:lang w:eastAsia="zh-CN"/>
        </w:rPr>
        <w:t>where</w:t>
      </w:r>
      <w:r w:rsidR="001E186C" w:rsidRPr="002C5685">
        <w:rPr>
          <w:rFonts w:eastAsiaTheme="minorEastAsia" w:hint="eastAsia"/>
          <w:sz w:val="20"/>
          <w:lang w:eastAsia="zh-CN"/>
        </w:rPr>
        <w:t xml:space="preserve"> </w:t>
      </w:r>
      <m:oMath>
        <w:proofErr w:type="gramEnd"/>
        <m:r>
          <w:rPr>
            <w:rFonts w:ascii="Cambria Math" w:eastAsiaTheme="minorEastAsia" w:hAnsi="Cambria Math" w:hint="eastAsia"/>
            <w:sz w:val="20"/>
            <w:lang w:eastAsia="zh-CN"/>
          </w:rPr>
          <m:t>n</m:t>
        </m:r>
        <m:r>
          <w:rPr>
            <w:rFonts w:ascii="Cambria Math" w:eastAsiaTheme="minorEastAsia" w:hAnsi="Cambria Math"/>
            <w:sz w:val="20"/>
            <w:lang w:eastAsia="zh-CN"/>
          </w:rPr>
          <m:t>=1</m:t>
        </m:r>
        <m:r>
          <m:rPr>
            <m:sty m:val="p"/>
          </m:rPr>
          <w:rPr>
            <w:rFonts w:ascii="Cambria Math" w:eastAsiaTheme="minorEastAsia" w:hAnsi="Cambria Math"/>
            <w:sz w:val="20"/>
            <w:lang w:eastAsia="zh-CN"/>
          </w:rPr>
          <m:t>,2,⋯</m:t>
        </m:r>
      </m:oMath>
      <w:r w:rsidR="00C054E2" w:rsidRPr="002C5685">
        <w:rPr>
          <w:rFonts w:eastAsiaTheme="minorEastAsia" w:hint="eastAsia"/>
          <w:sz w:val="20"/>
          <w:lang w:eastAsia="zh-CN"/>
        </w:rPr>
        <w:t xml:space="preserve">. </w:t>
      </w:r>
      <w:r w:rsidR="00D6680D" w:rsidRPr="002C5685">
        <w:rPr>
          <w:rFonts w:eastAsiaTheme="minorEastAsia" w:hint="eastAsia"/>
          <w:sz w:val="20"/>
          <w:lang w:eastAsia="zh-CN"/>
        </w:rPr>
        <w:t xml:space="preserve">Similarly, </w:t>
      </w:r>
      <w:r w:rsidR="00F7042D" w:rsidRPr="002C5685">
        <w:rPr>
          <w:rFonts w:eastAsiaTheme="minorEastAsia" w:hint="eastAsia"/>
          <w:sz w:val="20"/>
          <w:lang w:eastAsia="zh-CN"/>
        </w:rPr>
        <w:t xml:space="preserve">the state after the </w:t>
      </w:r>
      <m:oMath>
        <m:d>
          <m:dPr>
            <m:ctrlPr>
              <w:rPr>
                <w:rFonts w:ascii="Cambria Math" w:eastAsiaTheme="minorEastAsia" w:hAnsi="Cambria Math"/>
                <w:sz w:val="20"/>
                <w:lang w:eastAsia="zh-CN"/>
              </w:rPr>
            </m:ctrlPr>
          </m:dPr>
          <m:e>
            <m:r>
              <m:rPr>
                <m:sty m:val="p"/>
              </m:rPr>
              <w:rPr>
                <w:rFonts w:ascii="Cambria Math" w:eastAsiaTheme="minorEastAsia" w:hAnsi="Cambria Math"/>
                <w:sz w:val="20"/>
                <w:lang w:eastAsia="zh-CN"/>
              </w:rPr>
              <m:t>4</m:t>
            </m:r>
            <m:r>
              <w:rPr>
                <w:rFonts w:ascii="Cambria Math" w:eastAsiaTheme="minorEastAsia" w:hAnsi="Cambria Math" w:hint="eastAsia"/>
                <w:sz w:val="20"/>
                <w:lang w:eastAsia="zh-CN"/>
              </w:rPr>
              <m:t>n</m:t>
            </m:r>
            <m:r>
              <w:rPr>
                <w:rFonts w:ascii="Cambria Math" w:eastAsiaTheme="minorEastAsia" w:hAnsi="Cambria Math"/>
                <w:sz w:val="20"/>
                <w:lang w:eastAsia="zh-CN"/>
              </w:rPr>
              <m:t>+1</m:t>
            </m:r>
          </m:e>
        </m:d>
      </m:oMath>
      <w:r w:rsidR="00F7042D" w:rsidRPr="002C5685">
        <w:rPr>
          <w:rFonts w:eastAsiaTheme="minorEastAsia" w:hint="eastAsia"/>
          <w:sz w:val="20"/>
          <w:lang w:eastAsia="zh-CN"/>
        </w:rPr>
        <w:t>th</w:t>
      </w:r>
      <w:proofErr w:type="gramStart"/>
      <w:r w:rsidR="00F7042D" w:rsidRPr="002C5685">
        <w:rPr>
          <w:rFonts w:eastAsiaTheme="minorEastAsia" w:hint="eastAsia"/>
          <w:sz w:val="20"/>
          <w:lang w:eastAsia="zh-CN"/>
        </w:rPr>
        <w:t>,</w:t>
      </w:r>
      <m:oMath>
        <w:proofErr w:type="gramEnd"/>
        <m:r>
          <m:rPr>
            <m:sty m:val="p"/>
          </m:rPr>
          <w:rPr>
            <w:rFonts w:ascii="Cambria Math" w:eastAsiaTheme="minorEastAsia" w:hAnsi="Cambria Math"/>
            <w:sz w:val="20"/>
            <w:lang w:eastAsia="zh-CN"/>
          </w:rPr>
          <m:t xml:space="preserve"> </m:t>
        </m:r>
        <m:d>
          <m:dPr>
            <m:ctrlPr>
              <w:rPr>
                <w:rFonts w:ascii="Cambria Math" w:eastAsiaTheme="minorEastAsia" w:hAnsi="Cambria Math"/>
                <w:sz w:val="20"/>
                <w:lang w:eastAsia="zh-CN"/>
              </w:rPr>
            </m:ctrlPr>
          </m:dPr>
          <m:e>
            <m:r>
              <m:rPr>
                <m:sty m:val="p"/>
              </m:rPr>
              <w:rPr>
                <w:rFonts w:ascii="Cambria Math" w:eastAsiaTheme="minorEastAsia" w:hAnsi="Cambria Math"/>
                <w:sz w:val="20"/>
                <w:lang w:eastAsia="zh-CN"/>
              </w:rPr>
              <m:t>4</m:t>
            </m:r>
            <m:r>
              <w:rPr>
                <w:rFonts w:ascii="Cambria Math" w:eastAsiaTheme="minorEastAsia" w:hAnsi="Cambria Math" w:hint="eastAsia"/>
                <w:sz w:val="20"/>
                <w:lang w:eastAsia="zh-CN"/>
              </w:rPr>
              <m:t>n</m:t>
            </m:r>
            <m:r>
              <w:rPr>
                <w:rFonts w:ascii="Cambria Math" w:eastAsiaTheme="minorEastAsia" w:hAnsi="Cambria Math"/>
                <w:sz w:val="20"/>
                <w:lang w:eastAsia="zh-CN"/>
              </w:rPr>
              <m:t>+2</m:t>
            </m:r>
          </m:e>
        </m:d>
      </m:oMath>
      <w:r w:rsidR="00F7042D" w:rsidRPr="002C5685">
        <w:rPr>
          <w:rFonts w:eastAsiaTheme="minorEastAsia" w:hint="eastAsia"/>
          <w:sz w:val="20"/>
          <w:lang w:eastAsia="zh-CN"/>
        </w:rPr>
        <w:t xml:space="preserve">th, </w:t>
      </w:r>
      <m:oMath>
        <m:d>
          <m:dPr>
            <m:ctrlPr>
              <w:rPr>
                <w:rFonts w:ascii="Cambria Math" w:eastAsiaTheme="minorEastAsia" w:hAnsi="Cambria Math"/>
                <w:sz w:val="20"/>
                <w:lang w:eastAsia="zh-CN"/>
              </w:rPr>
            </m:ctrlPr>
          </m:dPr>
          <m:e>
            <m:r>
              <m:rPr>
                <m:sty m:val="p"/>
              </m:rPr>
              <w:rPr>
                <w:rFonts w:ascii="Cambria Math" w:eastAsiaTheme="minorEastAsia" w:hAnsi="Cambria Math"/>
                <w:sz w:val="20"/>
                <w:lang w:eastAsia="zh-CN"/>
              </w:rPr>
              <m:t>4</m:t>
            </m:r>
            <m:r>
              <w:rPr>
                <w:rFonts w:ascii="Cambria Math" w:eastAsiaTheme="minorEastAsia" w:hAnsi="Cambria Math" w:hint="eastAsia"/>
                <w:sz w:val="20"/>
                <w:lang w:eastAsia="zh-CN"/>
              </w:rPr>
              <m:t>n</m:t>
            </m:r>
            <m:r>
              <w:rPr>
                <w:rFonts w:ascii="Cambria Math" w:eastAsiaTheme="minorEastAsia" w:hAnsi="Cambria Math"/>
                <w:sz w:val="20"/>
                <w:lang w:eastAsia="zh-CN"/>
              </w:rPr>
              <m:t>+3</m:t>
            </m:r>
          </m:e>
        </m:d>
      </m:oMath>
      <w:r w:rsidR="00F7042D" w:rsidRPr="002C5685">
        <w:rPr>
          <w:rFonts w:eastAsiaTheme="minorEastAsia" w:hint="eastAsia"/>
          <w:sz w:val="20"/>
          <w:lang w:eastAsia="zh-CN"/>
        </w:rPr>
        <w:t xml:space="preserve">th hop is </w:t>
      </w:r>
      <w:r w:rsidRPr="002C5685">
        <w:rPr>
          <w:rFonts w:eastAsiaTheme="minorEastAsia"/>
          <w:sz w:val="20"/>
          <w:lang w:eastAsia="zh-CN"/>
        </w:rPr>
        <w:t>shown</w:t>
      </w:r>
      <w:r w:rsidR="00F7042D" w:rsidRPr="002C5685">
        <w:rPr>
          <w:rFonts w:eastAsiaTheme="minorEastAsia" w:hint="eastAsia"/>
          <w:sz w:val="20"/>
          <w:lang w:eastAsia="zh-CN"/>
        </w:rPr>
        <w:t xml:space="preserve"> </w:t>
      </w:r>
      <w:r w:rsidR="00F7042D" w:rsidRPr="002C5685">
        <w:rPr>
          <w:rFonts w:eastAsiaTheme="minorEastAsia"/>
          <w:sz w:val="20"/>
          <w:lang w:eastAsia="zh-CN"/>
        </w:rPr>
        <w:t>respectively</w:t>
      </w:r>
      <w:r w:rsidR="00F7042D" w:rsidRPr="002C5685">
        <w:rPr>
          <w:rFonts w:eastAsiaTheme="minorEastAsia" w:hint="eastAsia"/>
          <w:sz w:val="20"/>
          <w:lang w:eastAsia="zh-CN"/>
        </w:rPr>
        <w:t xml:space="preserve"> by </w:t>
      </w:r>
      <w:r w:rsidR="00953F88" w:rsidRPr="002C5685">
        <w:rPr>
          <w:rFonts w:eastAsiaTheme="minorEastAsia" w:hint="eastAsia"/>
          <w:sz w:val="20"/>
          <w:lang w:eastAsia="zh-CN"/>
        </w:rPr>
        <w:t>Figure-2</w:t>
      </w:r>
      <w:r w:rsidR="00D62AD0" w:rsidRPr="002C5685">
        <w:rPr>
          <w:rFonts w:eastAsiaTheme="minorEastAsia"/>
          <w:sz w:val="20"/>
          <w:lang w:eastAsia="zh-CN"/>
        </w:rPr>
        <w:t>(</w:t>
      </w:r>
      <w:r w:rsidR="00F32302" w:rsidRPr="002C5685">
        <w:rPr>
          <w:rFonts w:eastAsiaTheme="minorEastAsia" w:hint="eastAsia"/>
          <w:sz w:val="20"/>
          <w:lang w:eastAsia="zh-CN"/>
        </w:rPr>
        <w:t>b/</w:t>
      </w:r>
      <w:r w:rsidR="00F7042D" w:rsidRPr="002C5685">
        <w:rPr>
          <w:rFonts w:eastAsiaTheme="minorEastAsia" w:hint="eastAsia"/>
          <w:sz w:val="20"/>
          <w:lang w:eastAsia="zh-CN"/>
        </w:rPr>
        <w:t>c</w:t>
      </w:r>
      <w:r w:rsidR="00F32302" w:rsidRPr="002C5685">
        <w:rPr>
          <w:rFonts w:eastAsiaTheme="minorEastAsia" w:hint="eastAsia"/>
          <w:sz w:val="20"/>
          <w:lang w:eastAsia="zh-CN"/>
        </w:rPr>
        <w:t>/</w:t>
      </w:r>
      <w:r w:rsidR="00F7042D" w:rsidRPr="002C5685">
        <w:rPr>
          <w:rFonts w:eastAsiaTheme="minorEastAsia" w:hint="eastAsia"/>
          <w:sz w:val="20"/>
          <w:lang w:eastAsia="zh-CN"/>
        </w:rPr>
        <w:t>d</w:t>
      </w:r>
      <w:r w:rsidR="00D62AD0" w:rsidRPr="002C5685">
        <w:rPr>
          <w:rFonts w:eastAsiaTheme="minorEastAsia"/>
          <w:sz w:val="20"/>
          <w:lang w:eastAsia="zh-CN"/>
        </w:rPr>
        <w:t>)</w:t>
      </w:r>
      <w:r w:rsidR="00F7042D" w:rsidRPr="002C5685">
        <w:rPr>
          <w:rFonts w:eastAsiaTheme="minorEastAsia" w:hint="eastAsia"/>
          <w:sz w:val="20"/>
          <w:lang w:eastAsia="zh-CN"/>
        </w:rPr>
        <w:t>.</w:t>
      </w:r>
      <w:r w:rsidR="00B61923" w:rsidRPr="002C5685">
        <w:rPr>
          <w:rFonts w:eastAsiaTheme="minorEastAsia" w:hint="eastAsia"/>
          <w:sz w:val="20"/>
          <w:lang w:eastAsia="zh-CN"/>
        </w:rPr>
        <w:t xml:space="preserve"> </w:t>
      </w:r>
      <w:proofErr w:type="gramStart"/>
      <w:r w:rsidRPr="002C5685">
        <w:rPr>
          <w:rFonts w:eastAsiaTheme="minorEastAsia"/>
          <w:sz w:val="20"/>
          <w:lang w:eastAsia="zh-CN"/>
        </w:rPr>
        <w:t>where</w:t>
      </w:r>
      <w:r w:rsidR="00B61923" w:rsidRPr="002C5685">
        <w:rPr>
          <w:rFonts w:eastAsiaTheme="minorEastAsia" w:hint="eastAsia"/>
          <w:sz w:val="20"/>
          <w:lang w:eastAsia="zh-CN"/>
        </w:rPr>
        <w:t xml:space="preserve"> </w:t>
      </w:r>
      <m:oMath>
        <w:proofErr w:type="gramEnd"/>
        <m:r>
          <w:rPr>
            <w:rFonts w:ascii="Cambria Math" w:eastAsiaTheme="minorEastAsia" w:hAnsi="Cambria Math" w:hint="eastAsia"/>
            <w:sz w:val="20"/>
            <w:lang w:eastAsia="zh-CN"/>
          </w:rPr>
          <m:t>n</m:t>
        </m:r>
        <m:r>
          <w:rPr>
            <w:rFonts w:ascii="Cambria Math" w:eastAsiaTheme="minorEastAsia" w:hAnsi="Cambria Math"/>
            <w:sz w:val="20"/>
            <w:lang w:eastAsia="zh-CN"/>
          </w:rPr>
          <m:t>=0,1</m:t>
        </m:r>
        <m:r>
          <m:rPr>
            <m:sty m:val="p"/>
          </m:rPr>
          <w:rPr>
            <w:rFonts w:ascii="Cambria Math" w:eastAsiaTheme="minorEastAsia" w:hAnsi="Cambria Math"/>
            <w:sz w:val="20"/>
            <w:lang w:eastAsia="zh-CN"/>
          </w:rPr>
          <m:t>,2,⋯</m:t>
        </m:r>
      </m:oMath>
      <w:r w:rsidR="00B61923" w:rsidRPr="002C5685">
        <w:rPr>
          <w:rFonts w:eastAsiaTheme="minorEastAsia" w:hint="eastAsia"/>
          <w:sz w:val="20"/>
          <w:lang w:eastAsia="zh-CN"/>
        </w:rPr>
        <w:t>.</w:t>
      </w:r>
      <w:r w:rsidR="00046B6F" w:rsidRPr="002C5685">
        <w:rPr>
          <w:rFonts w:eastAsiaTheme="minorEastAsia" w:hint="eastAsia"/>
          <w:sz w:val="20"/>
          <w:lang w:eastAsia="zh-CN"/>
        </w:rPr>
        <w:t xml:space="preserve"> </w:t>
      </w:r>
      <w:r w:rsidR="00D40DFE" w:rsidRPr="002C5685">
        <w:rPr>
          <w:rFonts w:eastAsia="SimSun" w:hint="eastAsia"/>
          <w:sz w:val="20"/>
          <w:lang w:val="en-US" w:eastAsia="zh-CN"/>
        </w:rPr>
        <w:t xml:space="preserve">For example,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0</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1</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2</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3</m:t>
            </m:r>
          </m:sub>
        </m:sSub>
      </m:oMath>
      <w:r w:rsidR="00046B6F" w:rsidRPr="002C5685">
        <w:rPr>
          <w:rFonts w:eastAsiaTheme="minorEastAsia" w:hint="eastAsia"/>
          <w:sz w:val="20"/>
          <w:lang w:eastAsia="zh-CN"/>
        </w:rPr>
        <w:t xml:space="preserve"> collide </w:t>
      </w:r>
      <w:r w:rsidR="00D40DFE" w:rsidRPr="002C5685">
        <w:rPr>
          <w:rFonts w:eastAsiaTheme="minorEastAsia"/>
          <w:sz w:val="20"/>
          <w:lang w:eastAsia="zh-CN"/>
        </w:rPr>
        <w:t>on</w:t>
      </w:r>
      <w:r w:rsidR="00D40DFE" w:rsidRPr="002C5685">
        <w:rPr>
          <w:rFonts w:eastAsiaTheme="minorEastAsia" w:hint="eastAsia"/>
          <w:sz w:val="20"/>
          <w:lang w:eastAsia="zh-CN"/>
        </w:rPr>
        <w:t xml:space="preserve">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RU</m:t>
            </m:r>
          </m:e>
          <m:sub>
            <m:r>
              <m:rPr>
                <m:sty m:val="p"/>
              </m:rPr>
              <w:rPr>
                <w:rFonts w:ascii="Cambria Math" w:eastAsiaTheme="minorEastAsia" w:hAnsi="Cambria Math"/>
                <w:sz w:val="20"/>
                <w:lang w:eastAsia="zh-CN"/>
              </w:rPr>
              <m:t>0</m:t>
            </m:r>
          </m:sub>
        </m:sSub>
      </m:oMath>
      <w:r w:rsidR="00D40DFE" w:rsidRPr="002C5685">
        <w:rPr>
          <w:rFonts w:eastAsiaTheme="minorEastAsia" w:hint="eastAsia"/>
          <w:sz w:val="20"/>
          <w:lang w:eastAsia="zh-CN"/>
        </w:rPr>
        <w:t xml:space="preserve"> i</w:t>
      </w:r>
      <w:r w:rsidR="00D62AD0" w:rsidRPr="002C5685">
        <w:rPr>
          <w:rFonts w:eastAsiaTheme="minorEastAsia" w:hint="eastAsia"/>
          <w:sz w:val="20"/>
          <w:lang w:eastAsia="zh-CN"/>
        </w:rPr>
        <w:t xml:space="preserve">n </w:t>
      </w:r>
      <w:r w:rsidR="007E70F6" w:rsidRPr="002C5685">
        <w:rPr>
          <w:rFonts w:eastAsiaTheme="minorEastAsia" w:hint="eastAsia"/>
          <w:sz w:val="20"/>
          <w:lang w:eastAsia="zh-CN"/>
        </w:rPr>
        <w:t>Figure-2</w:t>
      </w:r>
      <w:r w:rsidR="00D62AD0" w:rsidRPr="002C5685">
        <w:rPr>
          <w:rFonts w:eastAsiaTheme="minorEastAsia"/>
          <w:sz w:val="20"/>
          <w:lang w:eastAsia="zh-CN"/>
        </w:rPr>
        <w:t>(</w:t>
      </w:r>
      <w:r w:rsidR="00CF1B49" w:rsidRPr="002C5685">
        <w:rPr>
          <w:rFonts w:eastAsiaTheme="minorEastAsia" w:hint="eastAsia"/>
          <w:sz w:val="20"/>
          <w:lang w:eastAsia="zh-CN"/>
        </w:rPr>
        <w:t>a</w:t>
      </w:r>
      <w:r w:rsidR="00D62AD0" w:rsidRPr="002C5685">
        <w:rPr>
          <w:rFonts w:eastAsiaTheme="minorEastAsia"/>
          <w:sz w:val="20"/>
          <w:lang w:eastAsia="zh-CN"/>
        </w:rPr>
        <w:t>)</w:t>
      </w:r>
      <w:r w:rsidR="00046B6F" w:rsidRPr="002C5685">
        <w:rPr>
          <w:rFonts w:eastAsiaTheme="minorEastAsia" w:hint="eastAsia"/>
          <w:sz w:val="20"/>
          <w:lang w:eastAsia="zh-CN"/>
        </w:rPr>
        <w:t xml:space="preserve">. After one hop, </w:t>
      </w:r>
      <m:oMath>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4</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13</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10</m:t>
            </m:r>
          </m:sub>
        </m:sSub>
        <m:r>
          <m:rPr>
            <m:sty m:val="p"/>
          </m:rPr>
          <w:rPr>
            <w:rFonts w:ascii="Cambria Math" w:eastAsiaTheme="minorEastAsia" w:hAnsi="Cambria Math"/>
            <w:sz w:val="20"/>
            <w:lang w:eastAsia="zh-CN"/>
          </w:rPr>
          <m:t>,</m:t>
        </m:r>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UE</m:t>
            </m:r>
          </m:e>
          <m:sub>
            <m:r>
              <m:rPr>
                <m:sty m:val="p"/>
              </m:rPr>
              <w:rPr>
                <w:rFonts w:ascii="Cambria Math" w:eastAsiaTheme="minorEastAsia" w:hAnsi="Cambria Math"/>
                <w:sz w:val="20"/>
                <w:lang w:eastAsia="zh-CN"/>
              </w:rPr>
              <m:t>3</m:t>
            </m:r>
          </m:sub>
        </m:sSub>
      </m:oMath>
      <w:r w:rsidR="00046B6F" w:rsidRPr="002C5685">
        <w:rPr>
          <w:rFonts w:eastAsiaTheme="minorEastAsia" w:hint="eastAsia"/>
          <w:sz w:val="20"/>
          <w:lang w:eastAsia="zh-CN"/>
        </w:rPr>
        <w:t xml:space="preserve"> collide </w:t>
      </w:r>
      <w:proofErr w:type="gramStart"/>
      <w:r w:rsidR="00046B6F" w:rsidRPr="002C5685">
        <w:rPr>
          <w:rFonts w:eastAsiaTheme="minorEastAsia" w:hint="eastAsia"/>
          <w:sz w:val="20"/>
          <w:lang w:eastAsia="zh-CN"/>
        </w:rPr>
        <w:t xml:space="preserve">on </w:t>
      </w:r>
      <m:oMath>
        <w:proofErr w:type="gramEnd"/>
        <m:sSub>
          <m:sSubPr>
            <m:ctrlPr>
              <w:rPr>
                <w:rFonts w:ascii="Cambria Math" w:eastAsiaTheme="minorEastAsia" w:hAnsi="Cambria Math"/>
                <w:sz w:val="20"/>
                <w:lang w:eastAsia="zh-CN"/>
              </w:rPr>
            </m:ctrlPr>
          </m:sSubPr>
          <m:e>
            <m:r>
              <m:rPr>
                <m:sty m:val="p"/>
              </m:rPr>
              <w:rPr>
                <w:rFonts w:ascii="Cambria Math" w:eastAsiaTheme="minorEastAsia" w:hAnsi="Cambria Math"/>
                <w:sz w:val="20"/>
                <w:lang w:eastAsia="zh-CN"/>
              </w:rPr>
              <m:t>RU</m:t>
            </m:r>
          </m:e>
          <m:sub>
            <m:r>
              <m:rPr>
                <m:sty m:val="p"/>
              </m:rPr>
              <w:rPr>
                <w:rFonts w:ascii="Cambria Math" w:eastAsiaTheme="minorEastAsia" w:hAnsi="Cambria Math"/>
                <w:sz w:val="20"/>
                <w:lang w:eastAsia="zh-CN"/>
              </w:rPr>
              <m:t>0</m:t>
            </m:r>
          </m:sub>
        </m:sSub>
      </m:oMath>
      <w:r w:rsidR="00046B6F" w:rsidRPr="002C5685">
        <w:rPr>
          <w:rFonts w:eastAsiaTheme="minorEastAsia" w:hint="eastAsia"/>
          <w:sz w:val="20"/>
          <w:lang w:eastAsia="zh-CN"/>
        </w:rPr>
        <w:t xml:space="preserve">, as shown in </w:t>
      </w:r>
      <w:r w:rsidR="00953F88" w:rsidRPr="002C5685">
        <w:rPr>
          <w:rFonts w:eastAsiaTheme="minorEastAsia" w:hint="eastAsia"/>
          <w:sz w:val="20"/>
          <w:lang w:eastAsia="zh-CN"/>
        </w:rPr>
        <w:t>Figure-2</w:t>
      </w:r>
      <w:r w:rsidR="00953F88" w:rsidRPr="002C5685">
        <w:rPr>
          <w:rFonts w:eastAsiaTheme="minorEastAsia"/>
          <w:sz w:val="20"/>
          <w:lang w:eastAsia="zh-CN"/>
        </w:rPr>
        <w:t xml:space="preserve"> </w:t>
      </w:r>
      <w:r w:rsidR="00D62AD0" w:rsidRPr="002C5685">
        <w:rPr>
          <w:rFonts w:eastAsiaTheme="minorEastAsia"/>
          <w:sz w:val="20"/>
          <w:lang w:eastAsia="zh-CN"/>
        </w:rPr>
        <w:t>(b)</w:t>
      </w:r>
      <w:r w:rsidR="00046B6F" w:rsidRPr="002C5685">
        <w:rPr>
          <w:rFonts w:eastAsiaTheme="minorEastAsia" w:hint="eastAsia"/>
          <w:sz w:val="20"/>
          <w:lang w:eastAsia="zh-CN"/>
        </w:rPr>
        <w:t>.</w:t>
      </w:r>
      <w:r w:rsidR="002A2AA9" w:rsidRPr="002C5685">
        <w:rPr>
          <w:rFonts w:eastAsiaTheme="minorEastAsia" w:hint="eastAsia"/>
          <w:sz w:val="20"/>
          <w:lang w:eastAsia="zh-CN"/>
        </w:rPr>
        <w:t xml:space="preserve"> </w:t>
      </w:r>
    </w:p>
    <w:p w:rsidR="008C0DC1" w:rsidRPr="002C5685" w:rsidRDefault="008C0DC1" w:rsidP="0081176C">
      <w:pPr>
        <w:snapToGrid w:val="0"/>
        <w:spacing w:after="0" w:line="264" w:lineRule="auto"/>
        <w:rPr>
          <w:rFonts w:eastAsiaTheme="minorEastAsia"/>
          <w:sz w:val="20"/>
          <w:lang w:val="en-US" w:eastAsia="zh-CN"/>
        </w:rPr>
      </w:pPr>
    </w:p>
    <w:p w:rsidR="00FA48CD" w:rsidRPr="002C5685" w:rsidRDefault="00D40DFE" w:rsidP="006A73B5">
      <w:pPr>
        <w:snapToGrid w:val="0"/>
        <w:spacing w:after="0" w:line="264" w:lineRule="auto"/>
        <w:rPr>
          <w:rFonts w:eastAsiaTheme="minorEastAsia"/>
          <w:sz w:val="20"/>
          <w:lang w:val="en-US" w:eastAsia="zh-CN"/>
        </w:rPr>
      </w:pPr>
      <w:r w:rsidRPr="002C5685">
        <w:rPr>
          <w:rFonts w:eastAsia="SimSun"/>
          <w:sz w:val="20"/>
          <w:lang w:val="en-US" w:eastAsia="zh-CN"/>
        </w:rPr>
        <w:t>As can be seen from Fig</w:t>
      </w:r>
      <w:r w:rsidR="003C5584" w:rsidRPr="002C5685">
        <w:rPr>
          <w:rFonts w:eastAsiaTheme="minorEastAsia" w:hint="eastAsia"/>
          <w:sz w:val="20"/>
          <w:lang w:val="en-US" w:eastAsia="zh-CN"/>
        </w:rPr>
        <w:t>ure-2</w:t>
      </w:r>
      <w:r w:rsidRPr="002C5685">
        <w:rPr>
          <w:rFonts w:eastAsia="SimSun" w:hint="eastAsia"/>
          <w:sz w:val="20"/>
          <w:lang w:val="en-US" w:eastAsia="zh-CN"/>
        </w:rPr>
        <w:t>,</w:t>
      </w:r>
      <w:r w:rsidR="000E3EF5" w:rsidRPr="002C5685">
        <w:rPr>
          <w:rFonts w:eastAsia="SimSun"/>
          <w:sz w:val="20"/>
          <w:lang w:val="en-US" w:eastAsia="zh-CN"/>
        </w:rPr>
        <w:t xml:space="preserve"> </w:t>
      </w:r>
      <w:r w:rsidR="00F348E0" w:rsidRPr="002C5685">
        <w:rPr>
          <w:rFonts w:eastAsiaTheme="minorEastAsia" w:hint="eastAsia"/>
          <w:sz w:val="20"/>
          <w:lang w:eastAsia="zh-CN"/>
        </w:rPr>
        <w:t>t</w:t>
      </w:r>
      <w:r w:rsidR="007966FF" w:rsidRPr="002C5685">
        <w:rPr>
          <w:rFonts w:eastAsiaTheme="minorEastAsia" w:hint="eastAsia"/>
          <w:sz w:val="20"/>
          <w:lang w:eastAsia="zh-CN"/>
        </w:rPr>
        <w:t xml:space="preserve">hree-quarters of UEs go through all RUs during </w:t>
      </w:r>
      <w:r w:rsidR="007966FF" w:rsidRPr="002C5685">
        <w:rPr>
          <w:rFonts w:eastAsiaTheme="minorEastAsia" w:hint="eastAsia"/>
          <w:sz w:val="20"/>
          <w:lang w:val="en-US" w:eastAsia="zh-CN"/>
        </w:rPr>
        <w:t>t</w:t>
      </w:r>
      <w:r w:rsidR="007966FF" w:rsidRPr="002C5685">
        <w:rPr>
          <w:rFonts w:eastAsia="SimSun" w:hint="eastAsia"/>
          <w:sz w:val="20"/>
          <w:lang w:val="en-US" w:eastAsia="zh-CN"/>
        </w:rPr>
        <w:t xml:space="preserve">he </w:t>
      </w:r>
      <w:r w:rsidR="007966FF" w:rsidRPr="002C5685">
        <w:rPr>
          <w:rFonts w:eastAsia="SimSun"/>
          <w:sz w:val="20"/>
          <w:lang w:val="en-US" w:eastAsia="zh-CN"/>
        </w:rPr>
        <w:t>hopping cycle</w:t>
      </w:r>
      <w:r w:rsidR="007966FF" w:rsidRPr="002C5685">
        <w:rPr>
          <w:rFonts w:eastAsiaTheme="minorEastAsia" w:hint="eastAsia"/>
          <w:sz w:val="20"/>
          <w:lang w:val="en-US" w:eastAsia="zh-CN"/>
        </w:rPr>
        <w:t xml:space="preserve">. </w:t>
      </w:r>
      <w:r w:rsidR="00D8137E" w:rsidRPr="002C5685">
        <w:rPr>
          <w:rFonts w:eastAsiaTheme="minorEastAsia" w:hint="eastAsia"/>
          <w:sz w:val="20"/>
          <w:lang w:val="en-US" w:eastAsia="zh-CN"/>
        </w:rPr>
        <w:t>So</w:t>
      </w:r>
      <w:r w:rsidR="005B6324" w:rsidRPr="002C5685">
        <w:rPr>
          <w:rFonts w:eastAsiaTheme="minorEastAsia"/>
          <w:sz w:val="20"/>
          <w:lang w:val="en-US" w:eastAsia="zh-CN"/>
        </w:rPr>
        <w:t>,</w:t>
      </w:r>
      <w:r w:rsidR="00D8137E" w:rsidRPr="002C5685">
        <w:rPr>
          <w:rFonts w:eastAsiaTheme="minorEastAsia" w:hint="eastAsia"/>
          <w:sz w:val="20"/>
          <w:lang w:val="en-US" w:eastAsia="zh-CN"/>
        </w:rPr>
        <w:t xml:space="preserve"> m</w:t>
      </w:r>
      <w:r w:rsidR="007966FF" w:rsidRPr="002C5685">
        <w:rPr>
          <w:rFonts w:eastAsiaTheme="minorEastAsia" w:hint="eastAsia"/>
          <w:sz w:val="20"/>
          <w:lang w:val="en-US" w:eastAsia="zh-CN"/>
        </w:rPr>
        <w:t>ost UEs</w:t>
      </w:r>
      <w:r w:rsidR="006A73B5" w:rsidRPr="002C5685">
        <w:rPr>
          <w:rFonts w:eastAsiaTheme="minorEastAsia" w:hint="eastAsia"/>
          <w:sz w:val="20"/>
          <w:lang w:val="en-US" w:eastAsia="zh-CN"/>
        </w:rPr>
        <w:t xml:space="preserve"> can</w:t>
      </w:r>
      <w:r w:rsidR="007966FF" w:rsidRPr="002C5685">
        <w:rPr>
          <w:rFonts w:eastAsiaTheme="minorEastAsia" w:hint="eastAsia"/>
          <w:sz w:val="20"/>
          <w:lang w:val="en-US" w:eastAsia="zh-CN"/>
        </w:rPr>
        <w:t xml:space="preserve"> obtain </w:t>
      </w:r>
      <w:r w:rsidR="007966FF" w:rsidRPr="002C5685">
        <w:rPr>
          <w:rFonts w:eastAsia="SimSun" w:hint="eastAsia"/>
          <w:sz w:val="20"/>
          <w:lang w:val="en-US" w:eastAsia="zh-CN"/>
        </w:rPr>
        <w:t xml:space="preserve">diversity gain on frequency </w:t>
      </w:r>
      <w:r w:rsidR="007966FF" w:rsidRPr="002C5685">
        <w:rPr>
          <w:rFonts w:eastAsia="SimSun"/>
          <w:sz w:val="20"/>
          <w:lang w:val="en-US" w:eastAsia="zh-CN"/>
        </w:rPr>
        <w:t>domain</w:t>
      </w:r>
      <w:r w:rsidR="007966FF" w:rsidRPr="002C5685">
        <w:rPr>
          <w:rFonts w:eastAsiaTheme="minorEastAsia" w:hint="eastAsia"/>
          <w:sz w:val="20"/>
          <w:lang w:val="en-US" w:eastAsia="zh-CN"/>
        </w:rPr>
        <w:t xml:space="preserve">. </w:t>
      </w:r>
      <w:r w:rsidR="00E2319A" w:rsidRPr="002C5685">
        <w:rPr>
          <w:rFonts w:eastAsiaTheme="minorEastAsia" w:hint="eastAsia"/>
          <w:sz w:val="20"/>
          <w:lang w:val="en-US" w:eastAsia="zh-CN"/>
        </w:rPr>
        <w:t xml:space="preserve">And </w:t>
      </w:r>
      <w:r w:rsidR="009E4DBA" w:rsidRPr="002C5685">
        <w:rPr>
          <w:rFonts w:eastAsiaTheme="minorEastAsia" w:hint="eastAsia"/>
          <w:sz w:val="20"/>
          <w:lang w:val="en-US" w:eastAsia="zh-CN"/>
        </w:rPr>
        <w:t>c</w:t>
      </w:r>
      <w:r w:rsidR="005D72DC" w:rsidRPr="002C5685">
        <w:rPr>
          <w:rFonts w:eastAsia="SimSun" w:hint="eastAsia"/>
          <w:sz w:val="20"/>
          <w:lang w:val="en-US" w:eastAsia="zh-CN"/>
        </w:rPr>
        <w:t xml:space="preserve">ollision randomization is well </w:t>
      </w:r>
      <w:r w:rsidR="000E3EF5" w:rsidRPr="002C5685">
        <w:rPr>
          <w:rFonts w:eastAsia="SimSun"/>
          <w:sz w:val="20"/>
          <w:lang w:val="en-US" w:eastAsia="zh-CN"/>
        </w:rPr>
        <w:t>observed</w:t>
      </w:r>
      <w:r w:rsidR="005D72DC" w:rsidRPr="002C5685">
        <w:rPr>
          <w:rFonts w:eastAsia="SimSun" w:hint="eastAsia"/>
          <w:sz w:val="20"/>
          <w:lang w:val="en-US" w:eastAsia="zh-CN"/>
        </w:rPr>
        <w:t xml:space="preserve"> in </w:t>
      </w:r>
      <w:r w:rsidR="00FF5773" w:rsidRPr="002C5685">
        <w:rPr>
          <w:rFonts w:eastAsia="SimSun" w:hint="eastAsia"/>
          <w:sz w:val="20"/>
          <w:lang w:val="en-US" w:eastAsia="zh-CN"/>
        </w:rPr>
        <w:t>one</w:t>
      </w:r>
      <w:r w:rsidR="005D72DC" w:rsidRPr="002C5685">
        <w:rPr>
          <w:rFonts w:eastAsia="SimSun" w:hint="eastAsia"/>
          <w:sz w:val="20"/>
          <w:lang w:val="en-US" w:eastAsia="zh-CN"/>
        </w:rPr>
        <w:t xml:space="preserve"> state change cycle. </w:t>
      </w:r>
      <w:r w:rsidR="009E4DBA" w:rsidRPr="002C5685">
        <w:rPr>
          <w:rFonts w:eastAsiaTheme="minorEastAsia" w:hint="eastAsia"/>
          <w:sz w:val="20"/>
          <w:lang w:val="en-US" w:eastAsia="zh-CN"/>
        </w:rPr>
        <w:t>S</w:t>
      </w:r>
      <w:r w:rsidR="009E4DBA" w:rsidRPr="002C5685">
        <w:rPr>
          <w:rFonts w:eastAsia="SimSun"/>
          <w:sz w:val="20"/>
          <w:lang w:val="en-US" w:eastAsia="zh-CN"/>
        </w:rPr>
        <w:t>uch</w:t>
      </w:r>
      <w:r w:rsidR="009E4DBA" w:rsidRPr="002C5685">
        <w:rPr>
          <w:rFonts w:eastAsia="SimSun" w:hint="eastAsia"/>
          <w:sz w:val="20"/>
          <w:lang w:val="en-US" w:eastAsia="zh-CN"/>
        </w:rPr>
        <w:t xml:space="preserve"> hopping </w:t>
      </w:r>
      <w:r w:rsidR="009E4DBA" w:rsidRPr="002C5685">
        <w:rPr>
          <w:rFonts w:eastAsia="SimSun"/>
          <w:sz w:val="20"/>
          <w:lang w:val="en-US" w:eastAsia="zh-CN"/>
        </w:rPr>
        <w:t xml:space="preserve">rule </w:t>
      </w:r>
      <w:r w:rsidR="009E4DBA" w:rsidRPr="002C5685">
        <w:rPr>
          <w:rFonts w:eastAsia="SimSun" w:hint="eastAsia"/>
          <w:sz w:val="20"/>
          <w:lang w:val="en-US" w:eastAsia="zh-CN"/>
        </w:rPr>
        <w:t xml:space="preserve">has good configuration flexibility. </w:t>
      </w:r>
      <w:r w:rsidR="00AA5E43" w:rsidRPr="002C5685">
        <w:rPr>
          <w:rFonts w:eastAsia="SimSun" w:hint="eastAsia"/>
          <w:sz w:val="20"/>
          <w:lang w:val="en-US" w:eastAsia="zh-CN"/>
        </w:rPr>
        <w:t>T</w:t>
      </w:r>
      <w:r w:rsidR="005D72DC" w:rsidRPr="002C5685">
        <w:rPr>
          <w:rFonts w:eastAsia="SimSun" w:hint="eastAsia"/>
          <w:sz w:val="20"/>
          <w:lang w:val="en-US" w:eastAsia="zh-CN"/>
        </w:rPr>
        <w:t>he drawback</w:t>
      </w:r>
      <w:r w:rsidR="005230AF" w:rsidRPr="002C5685">
        <w:rPr>
          <w:rFonts w:eastAsia="SimSun" w:hint="eastAsia"/>
          <w:sz w:val="20"/>
          <w:lang w:val="en-US" w:eastAsia="zh-CN"/>
        </w:rPr>
        <w:t xml:space="preserve"> of </w:t>
      </w:r>
      <w:r w:rsidR="000E3EF5" w:rsidRPr="002C5685">
        <w:rPr>
          <w:rFonts w:eastAsia="SimSun"/>
          <w:sz w:val="20"/>
          <w:lang w:val="en-US" w:eastAsia="zh-CN"/>
        </w:rPr>
        <w:t>t</w:t>
      </w:r>
      <w:r w:rsidR="00327FA8" w:rsidRPr="002C5685">
        <w:rPr>
          <w:rFonts w:eastAsia="SimSun"/>
          <w:sz w:val="20"/>
          <w:lang w:val="en-US" w:eastAsia="zh-CN"/>
        </w:rPr>
        <w:t>his hopping rule</w:t>
      </w:r>
      <w:r w:rsidR="00FF5773" w:rsidRPr="002C5685">
        <w:rPr>
          <w:rFonts w:eastAsia="SimSun" w:hint="eastAsia"/>
          <w:sz w:val="20"/>
          <w:lang w:val="en-US" w:eastAsia="zh-CN"/>
        </w:rPr>
        <w:t xml:space="preserve"> </w:t>
      </w:r>
      <w:r w:rsidR="005230AF" w:rsidRPr="002C5685">
        <w:rPr>
          <w:rFonts w:eastAsia="SimSun" w:hint="eastAsia"/>
          <w:sz w:val="20"/>
          <w:lang w:val="en-US" w:eastAsia="zh-CN"/>
        </w:rPr>
        <w:t xml:space="preserve">is that </w:t>
      </w:r>
      <w:r w:rsidR="002804CC" w:rsidRPr="002C5685">
        <w:rPr>
          <w:rFonts w:eastAsia="SimSun"/>
          <w:sz w:val="20"/>
          <w:lang w:val="en-US" w:eastAsia="zh-CN"/>
        </w:rPr>
        <w:t xml:space="preserve">the </w:t>
      </w:r>
      <w:r w:rsidR="000E3EF5" w:rsidRPr="002C5685">
        <w:rPr>
          <w:rFonts w:eastAsia="SimSun"/>
          <w:sz w:val="20"/>
          <w:lang w:val="en-US" w:eastAsia="zh-CN"/>
        </w:rPr>
        <w:t>hopping</w:t>
      </w:r>
      <w:r w:rsidR="005230AF" w:rsidRPr="002C5685">
        <w:rPr>
          <w:rFonts w:eastAsia="SimSun" w:hint="eastAsia"/>
          <w:sz w:val="20"/>
          <w:lang w:val="en-US" w:eastAsia="zh-CN"/>
        </w:rPr>
        <w:t xml:space="preserve"> cycle is </w:t>
      </w:r>
      <w:r w:rsidR="000E3EF5" w:rsidRPr="002C5685">
        <w:rPr>
          <w:rFonts w:eastAsia="SimSun"/>
          <w:sz w:val="20"/>
          <w:lang w:val="en-US" w:eastAsia="zh-CN"/>
        </w:rPr>
        <w:t xml:space="preserve">relatively </w:t>
      </w:r>
      <w:r w:rsidR="005230AF" w:rsidRPr="002C5685">
        <w:rPr>
          <w:rFonts w:eastAsia="SimSun" w:hint="eastAsia"/>
          <w:sz w:val="20"/>
          <w:lang w:val="en-US" w:eastAsia="zh-CN"/>
        </w:rPr>
        <w:t>short.</w:t>
      </w:r>
      <w:r w:rsidR="00754A7A" w:rsidRPr="002C5685">
        <w:rPr>
          <w:rFonts w:eastAsia="SimSun" w:hint="eastAsia"/>
          <w:sz w:val="20"/>
          <w:lang w:val="en-US" w:eastAsia="zh-CN"/>
        </w:rPr>
        <w:t xml:space="preserve"> </w:t>
      </w:r>
    </w:p>
    <w:p w:rsidR="006A73B5" w:rsidRPr="002C5685" w:rsidRDefault="006A73B5" w:rsidP="006A73B5">
      <w:pPr>
        <w:snapToGrid w:val="0"/>
        <w:spacing w:after="0" w:line="264" w:lineRule="auto"/>
        <w:jc w:val="center"/>
        <w:rPr>
          <w:rFonts w:eastAsiaTheme="minorEastAsia"/>
          <w:sz w:val="20"/>
          <w:lang w:val="en-US" w:eastAsia="zh-CN"/>
        </w:rPr>
      </w:pPr>
      <w:r w:rsidRPr="002C5685">
        <w:rPr>
          <w:rFonts w:eastAsiaTheme="minorEastAsia"/>
          <w:noProof/>
          <w:lang w:val="en-US" w:eastAsia="zh-CN"/>
        </w:rPr>
        <w:drawing>
          <wp:inline distT="0" distB="0" distL="0" distR="0">
            <wp:extent cx="4900968" cy="1365175"/>
            <wp:effectExtent l="1905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srcRect/>
                    <a:stretch>
                      <a:fillRect/>
                    </a:stretch>
                  </pic:blipFill>
                  <pic:spPr bwMode="auto">
                    <a:xfrm>
                      <a:off x="0" y="0"/>
                      <a:ext cx="4900521" cy="1365050"/>
                    </a:xfrm>
                    <a:prstGeom prst="rect">
                      <a:avLst/>
                    </a:prstGeom>
                    <a:noFill/>
                    <a:ln w="9525">
                      <a:noFill/>
                      <a:miter lim="800000"/>
                      <a:headEnd/>
                      <a:tailEnd/>
                    </a:ln>
                  </pic:spPr>
                </pic:pic>
              </a:graphicData>
            </a:graphic>
          </wp:inline>
        </w:drawing>
      </w:r>
    </w:p>
    <w:p w:rsidR="006A73B5" w:rsidRPr="002C5685" w:rsidRDefault="006A73B5" w:rsidP="006A73B5">
      <w:pPr>
        <w:snapToGrid w:val="0"/>
        <w:spacing w:after="0" w:line="264" w:lineRule="auto"/>
        <w:jc w:val="center"/>
        <w:rPr>
          <w:rFonts w:eastAsiaTheme="minorEastAsia"/>
          <w:sz w:val="20"/>
          <w:lang w:val="en-US" w:eastAsia="zh-CN"/>
        </w:rPr>
      </w:pPr>
      <w:r w:rsidRPr="002C5685">
        <w:rPr>
          <w:rFonts w:eastAsiaTheme="minorEastAsia"/>
          <w:noProof/>
          <w:lang w:val="en-US" w:eastAsia="zh-CN"/>
        </w:rPr>
        <w:lastRenderedPageBreak/>
        <w:drawing>
          <wp:inline distT="0" distB="0" distL="0" distR="0">
            <wp:extent cx="4921440" cy="1390948"/>
            <wp:effectExtent l="1905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cstate="print"/>
                    <a:srcRect/>
                    <a:stretch>
                      <a:fillRect/>
                    </a:stretch>
                  </pic:blipFill>
                  <pic:spPr bwMode="auto">
                    <a:xfrm>
                      <a:off x="0" y="0"/>
                      <a:ext cx="4920991" cy="1390821"/>
                    </a:xfrm>
                    <a:prstGeom prst="rect">
                      <a:avLst/>
                    </a:prstGeom>
                    <a:noFill/>
                    <a:ln w="9525">
                      <a:noFill/>
                      <a:miter lim="800000"/>
                      <a:headEnd/>
                      <a:tailEnd/>
                    </a:ln>
                  </pic:spPr>
                </pic:pic>
              </a:graphicData>
            </a:graphic>
          </wp:inline>
        </w:drawing>
      </w:r>
    </w:p>
    <w:p w:rsidR="005A7BDA" w:rsidRPr="002C5685" w:rsidRDefault="005A7BDA" w:rsidP="0081176C">
      <w:pPr>
        <w:snapToGrid w:val="0"/>
        <w:spacing w:after="0" w:line="264" w:lineRule="auto"/>
        <w:rPr>
          <w:rFonts w:eastAsia="MS Mincho"/>
          <w:b/>
          <w:i/>
          <w:sz w:val="20"/>
          <w:lang w:val="en-US" w:eastAsia="ja-JP"/>
        </w:rPr>
      </w:pPr>
    </w:p>
    <w:p w:rsidR="005A7BDA" w:rsidRPr="002C5685" w:rsidRDefault="005A7BDA" w:rsidP="005A7BDA">
      <w:pPr>
        <w:snapToGrid w:val="0"/>
        <w:spacing w:after="0" w:line="264" w:lineRule="auto"/>
        <w:jc w:val="center"/>
        <w:rPr>
          <w:rFonts w:eastAsiaTheme="minorEastAsia"/>
          <w:sz w:val="20"/>
          <w:lang w:val="en-US" w:eastAsia="zh-CN"/>
        </w:rPr>
      </w:pPr>
      <w:r w:rsidRPr="002C5685">
        <w:rPr>
          <w:rFonts w:eastAsia="MS Mincho"/>
          <w:sz w:val="20"/>
          <w:lang w:val="en-US" w:eastAsia="ja-JP"/>
        </w:rPr>
        <w:t>Figure</w:t>
      </w:r>
      <w:r w:rsidR="003C5584" w:rsidRPr="002C5685">
        <w:rPr>
          <w:rFonts w:eastAsiaTheme="minorEastAsia" w:hint="eastAsia"/>
          <w:sz w:val="20"/>
          <w:lang w:val="en-US" w:eastAsia="zh-CN"/>
        </w:rPr>
        <w:t>-2:</w:t>
      </w:r>
      <w:r w:rsidRPr="002C5685">
        <w:rPr>
          <w:rFonts w:eastAsia="MS Mincho"/>
          <w:sz w:val="20"/>
          <w:lang w:val="en-US" w:eastAsia="ja-JP"/>
        </w:rPr>
        <w:t xml:space="preserve"> A hopping rule example, represented in a series of </w:t>
      </w:r>
      <w:r w:rsidR="005A334B" w:rsidRPr="002C5685">
        <w:rPr>
          <w:rFonts w:eastAsiaTheme="minorEastAsia" w:hint="eastAsia"/>
          <w:sz w:val="20"/>
          <w:lang w:eastAsia="zh-CN"/>
        </w:rPr>
        <w:t>resource sharing states</w:t>
      </w:r>
      <w:r w:rsidR="005A334B" w:rsidRPr="002C5685" w:rsidDel="00446FA2">
        <w:rPr>
          <w:rFonts w:eastAsia="MS Mincho"/>
          <w:sz w:val="20"/>
          <w:lang w:val="en-US" w:eastAsia="ja-JP"/>
        </w:rPr>
        <w:t xml:space="preserve"> </w:t>
      </w:r>
    </w:p>
    <w:p w:rsidR="00D10285" w:rsidRPr="002C5685" w:rsidRDefault="00D10285" w:rsidP="005A7BDA">
      <w:pPr>
        <w:snapToGrid w:val="0"/>
        <w:spacing w:after="0" w:line="264" w:lineRule="auto"/>
        <w:jc w:val="center"/>
        <w:rPr>
          <w:rFonts w:eastAsiaTheme="minorEastAsia"/>
          <w:sz w:val="20"/>
          <w:lang w:val="en-US" w:eastAsia="zh-CN"/>
        </w:rPr>
      </w:pPr>
    </w:p>
    <w:p w:rsidR="006B15A1" w:rsidRPr="002C5685" w:rsidRDefault="006B15A1" w:rsidP="006B15A1">
      <w:pPr>
        <w:snapToGrid w:val="0"/>
        <w:spacing w:after="0" w:line="264" w:lineRule="auto"/>
        <w:rPr>
          <w:rFonts w:eastAsia="SimSun"/>
          <w:b/>
          <w:i/>
          <w:sz w:val="20"/>
          <w:lang w:eastAsia="zh-CN"/>
        </w:rPr>
      </w:pPr>
      <w:r w:rsidRPr="002C5685">
        <w:rPr>
          <w:rFonts w:eastAsia="SimSun" w:hint="eastAsia"/>
          <w:b/>
          <w:i/>
          <w:sz w:val="20"/>
          <w:lang w:eastAsia="zh-CN"/>
        </w:rPr>
        <w:t xml:space="preserve">Proposal 3: Further </w:t>
      </w:r>
      <w:r w:rsidRPr="002C5685">
        <w:rPr>
          <w:rFonts w:eastAsia="SimSun"/>
          <w:b/>
          <w:i/>
          <w:sz w:val="20"/>
          <w:lang w:eastAsia="zh-CN"/>
        </w:rPr>
        <w:t>study is needed</w:t>
      </w:r>
      <w:r w:rsidRPr="002C5685">
        <w:rPr>
          <w:rFonts w:eastAsia="SimSun" w:hint="eastAsia"/>
          <w:b/>
          <w:i/>
          <w:sz w:val="20"/>
          <w:lang w:eastAsia="zh-CN"/>
        </w:rPr>
        <w:t xml:space="preserve"> </w:t>
      </w:r>
      <w:r w:rsidRPr="002C5685">
        <w:rPr>
          <w:rFonts w:eastAsia="SimSun"/>
          <w:b/>
          <w:i/>
          <w:sz w:val="20"/>
          <w:lang w:eastAsia="zh-CN"/>
        </w:rPr>
        <w:t xml:space="preserve">for </w:t>
      </w:r>
      <w:r w:rsidRPr="002C5685">
        <w:rPr>
          <w:rFonts w:eastAsia="SimSun" w:hint="eastAsia"/>
          <w:b/>
          <w:i/>
          <w:sz w:val="20"/>
          <w:lang w:eastAsia="zh-CN"/>
        </w:rPr>
        <w:t xml:space="preserve">hopping </w:t>
      </w:r>
      <w:r w:rsidRPr="002C5685">
        <w:rPr>
          <w:rFonts w:eastAsia="SimSun"/>
          <w:b/>
          <w:i/>
          <w:sz w:val="20"/>
          <w:lang w:eastAsia="zh-CN"/>
        </w:rPr>
        <w:t xml:space="preserve">design </w:t>
      </w:r>
      <w:r w:rsidRPr="002C5685">
        <w:rPr>
          <w:rFonts w:eastAsia="SimSun" w:hint="eastAsia"/>
          <w:b/>
          <w:i/>
          <w:sz w:val="20"/>
          <w:lang w:eastAsia="zh-CN"/>
        </w:rPr>
        <w:t xml:space="preserve">for URLLC UL </w:t>
      </w:r>
      <w:r w:rsidRPr="002C5685">
        <w:rPr>
          <w:rFonts w:eastAsia="SimSun"/>
          <w:b/>
          <w:i/>
          <w:sz w:val="20"/>
          <w:lang w:eastAsia="zh-CN"/>
        </w:rPr>
        <w:t>g</w:t>
      </w:r>
      <w:r w:rsidRPr="002C5685">
        <w:rPr>
          <w:rFonts w:eastAsia="SimSun" w:hint="eastAsia"/>
          <w:b/>
          <w:i/>
          <w:sz w:val="20"/>
          <w:lang w:eastAsia="zh-CN"/>
        </w:rPr>
        <w:t xml:space="preserve">rant-free transmission. Two </w:t>
      </w:r>
      <w:r w:rsidRPr="002C5685">
        <w:rPr>
          <w:rFonts w:eastAsia="SimSun"/>
          <w:b/>
          <w:i/>
          <w:sz w:val="20"/>
          <w:lang w:eastAsia="zh-CN"/>
        </w:rPr>
        <w:t>de</w:t>
      </w:r>
      <w:r w:rsidRPr="002C5685">
        <w:rPr>
          <w:rFonts w:eastAsia="SimSun" w:hint="eastAsia"/>
          <w:b/>
          <w:i/>
          <w:sz w:val="20"/>
          <w:lang w:eastAsia="zh-CN"/>
        </w:rPr>
        <w:t>s</w:t>
      </w:r>
      <w:r w:rsidRPr="002C5685">
        <w:rPr>
          <w:rFonts w:eastAsia="SimSun"/>
          <w:b/>
          <w:i/>
          <w:sz w:val="20"/>
          <w:lang w:eastAsia="zh-CN"/>
        </w:rPr>
        <w:t>ign</w:t>
      </w:r>
      <w:r w:rsidRPr="002C5685">
        <w:rPr>
          <w:rFonts w:eastAsia="SimSun" w:hint="eastAsia"/>
          <w:b/>
          <w:i/>
          <w:sz w:val="20"/>
          <w:lang w:eastAsia="zh-CN"/>
        </w:rPr>
        <w:t xml:space="preserve"> principles should be </w:t>
      </w:r>
      <w:r w:rsidR="00F84843">
        <w:rPr>
          <w:rFonts w:eastAsiaTheme="minorEastAsia" w:hint="eastAsia"/>
          <w:b/>
          <w:i/>
          <w:sz w:val="20"/>
          <w:lang w:eastAsia="zh-CN"/>
        </w:rPr>
        <w:t>considered</w:t>
      </w:r>
      <w:r w:rsidRPr="002C5685">
        <w:rPr>
          <w:rFonts w:eastAsia="SimSun" w:hint="eastAsia"/>
          <w:b/>
          <w:i/>
          <w:sz w:val="20"/>
          <w:lang w:eastAsia="zh-CN"/>
        </w:rPr>
        <w:t>.</w:t>
      </w:r>
    </w:p>
    <w:p w:rsidR="006B15A1" w:rsidRPr="002C5685" w:rsidRDefault="006B15A1" w:rsidP="006B15A1">
      <w:pPr>
        <w:numPr>
          <w:ilvl w:val="5"/>
          <w:numId w:val="29"/>
        </w:numPr>
        <w:snapToGrid w:val="0"/>
        <w:spacing w:after="0" w:line="264" w:lineRule="auto"/>
        <w:ind w:left="432"/>
        <w:rPr>
          <w:rFonts w:eastAsiaTheme="minorEastAsia"/>
          <w:b/>
          <w:i/>
          <w:sz w:val="20"/>
          <w:lang w:eastAsia="zh-CN"/>
        </w:rPr>
      </w:pPr>
      <w:r w:rsidRPr="002C5685">
        <w:rPr>
          <w:rFonts w:eastAsiaTheme="minorEastAsia" w:hint="eastAsia"/>
          <w:b/>
          <w:i/>
          <w:sz w:val="20"/>
          <w:lang w:eastAsia="zh-CN"/>
        </w:rPr>
        <w:t xml:space="preserve">The max repetition number in all collision </w:t>
      </w:r>
      <w:r w:rsidRPr="002C5685">
        <w:rPr>
          <w:rFonts w:eastAsiaTheme="minorEastAsia"/>
          <w:b/>
          <w:i/>
          <w:sz w:val="20"/>
          <w:lang w:eastAsia="zh-CN"/>
        </w:rPr>
        <w:t>relationship</w:t>
      </w:r>
      <w:r w:rsidRPr="002C5685">
        <w:rPr>
          <w:rFonts w:eastAsiaTheme="minorEastAsia" w:hint="eastAsia"/>
          <w:b/>
          <w:i/>
          <w:sz w:val="20"/>
          <w:lang w:eastAsia="zh-CN"/>
        </w:rPr>
        <w:t>s per unit time should be made as small as possible.</w:t>
      </w:r>
    </w:p>
    <w:p w:rsidR="006B15A1" w:rsidRPr="002C5685" w:rsidRDefault="006B15A1" w:rsidP="006B15A1">
      <w:pPr>
        <w:numPr>
          <w:ilvl w:val="5"/>
          <w:numId w:val="29"/>
        </w:numPr>
        <w:snapToGrid w:val="0"/>
        <w:spacing w:after="0" w:line="264" w:lineRule="auto"/>
        <w:ind w:left="432"/>
        <w:rPr>
          <w:rFonts w:eastAsiaTheme="minorEastAsia"/>
          <w:b/>
          <w:i/>
          <w:sz w:val="20"/>
          <w:lang w:eastAsia="zh-CN"/>
        </w:rPr>
      </w:pPr>
      <w:r w:rsidRPr="002C5685">
        <w:rPr>
          <w:rFonts w:eastAsiaTheme="minorEastAsia" w:hint="eastAsia"/>
          <w:b/>
          <w:i/>
          <w:sz w:val="20"/>
          <w:lang w:eastAsia="zh-CN"/>
        </w:rPr>
        <w:t xml:space="preserve">The diversity gain of UEs on frequency </w:t>
      </w:r>
      <w:r w:rsidRPr="002C5685">
        <w:rPr>
          <w:rFonts w:eastAsiaTheme="minorEastAsia"/>
          <w:b/>
          <w:i/>
          <w:sz w:val="20"/>
          <w:lang w:eastAsia="zh-CN"/>
        </w:rPr>
        <w:t>domain</w:t>
      </w:r>
      <w:r w:rsidRPr="002C5685">
        <w:rPr>
          <w:rFonts w:eastAsiaTheme="minorEastAsia" w:hint="eastAsia"/>
          <w:b/>
          <w:i/>
          <w:sz w:val="20"/>
          <w:lang w:eastAsia="zh-CN"/>
        </w:rPr>
        <w:t xml:space="preserve"> should be </w:t>
      </w:r>
      <w:r w:rsidR="00F84843">
        <w:rPr>
          <w:rFonts w:eastAsiaTheme="minorEastAsia" w:hint="eastAsia"/>
          <w:b/>
          <w:i/>
          <w:sz w:val="20"/>
          <w:lang w:eastAsia="zh-CN"/>
        </w:rPr>
        <w:t>ensured</w:t>
      </w:r>
      <w:r w:rsidRPr="002C5685">
        <w:rPr>
          <w:rFonts w:eastAsiaTheme="minorEastAsia" w:hint="eastAsia"/>
          <w:b/>
          <w:i/>
          <w:sz w:val="20"/>
          <w:lang w:eastAsia="zh-CN"/>
        </w:rPr>
        <w:t>.</w:t>
      </w:r>
    </w:p>
    <w:p w:rsidR="008F1613" w:rsidRPr="002C5685" w:rsidRDefault="008F1613" w:rsidP="008F1613">
      <w:pPr>
        <w:pStyle w:val="Heading2"/>
      </w:pPr>
      <w:r w:rsidRPr="002C5685">
        <w:rPr>
          <w:rFonts w:hint="eastAsia"/>
        </w:rPr>
        <w:t xml:space="preserve">Consideration on repetitions </w:t>
      </w:r>
    </w:p>
    <w:p w:rsidR="008F1613" w:rsidRPr="002C5685" w:rsidRDefault="008F1613" w:rsidP="00B8715A">
      <w:pPr>
        <w:snapToGrid w:val="0"/>
        <w:spacing w:after="0" w:line="264" w:lineRule="auto"/>
        <w:rPr>
          <w:sz w:val="20"/>
          <w:lang w:eastAsia="zh-CN"/>
        </w:rPr>
      </w:pPr>
      <w:r w:rsidRPr="002C5685">
        <w:rPr>
          <w:rFonts w:hint="eastAsia"/>
          <w:sz w:val="20"/>
          <w:lang w:eastAsia="zh-CN"/>
        </w:rPr>
        <w:t xml:space="preserve">Considering the </w:t>
      </w:r>
      <w:r w:rsidR="00B8715A" w:rsidRPr="002C5685">
        <w:rPr>
          <w:sz w:val="20"/>
          <w:lang w:eastAsia="zh-CN"/>
        </w:rPr>
        <w:t>rather</w:t>
      </w:r>
      <w:r w:rsidRPr="002C5685">
        <w:rPr>
          <w:rFonts w:hint="eastAsia"/>
          <w:sz w:val="20"/>
          <w:lang w:eastAsia="zh-CN"/>
        </w:rPr>
        <w:t xml:space="preserve"> stringent latency requirement, </w:t>
      </w:r>
      <w:r w:rsidR="00B8715A" w:rsidRPr="002C5685">
        <w:rPr>
          <w:sz w:val="20"/>
          <w:lang w:eastAsia="zh-CN"/>
        </w:rPr>
        <w:t xml:space="preserve">ACK/NACK-free </w:t>
      </w:r>
      <w:r w:rsidRPr="002C5685">
        <w:rPr>
          <w:rFonts w:hint="eastAsia"/>
          <w:sz w:val="20"/>
          <w:lang w:eastAsia="zh-CN"/>
        </w:rPr>
        <w:t xml:space="preserve">K repetitions (similar to TTI bundling in LTE) for </w:t>
      </w:r>
      <w:r w:rsidRPr="002C5685">
        <w:rPr>
          <w:rFonts w:eastAsiaTheme="minorEastAsia" w:hint="eastAsia"/>
          <w:sz w:val="20"/>
          <w:lang w:eastAsia="zh-CN"/>
        </w:rPr>
        <w:t>a TB</w:t>
      </w:r>
      <w:r w:rsidRPr="002C5685">
        <w:rPr>
          <w:rFonts w:hint="eastAsia"/>
          <w:sz w:val="20"/>
          <w:lang w:eastAsia="zh-CN"/>
        </w:rPr>
        <w:t xml:space="preserve"> has been supported. In order to improve resource efficiency for K repetitions, common resource pool can be considered</w:t>
      </w:r>
      <w:r w:rsidR="00B8715A" w:rsidRPr="002C5685">
        <w:rPr>
          <w:rFonts w:hint="eastAsia"/>
          <w:sz w:val="20"/>
          <w:lang w:eastAsia="zh-CN"/>
        </w:rPr>
        <w:t xml:space="preserve"> for </w:t>
      </w:r>
      <w:r w:rsidR="00B8715A" w:rsidRPr="002C5685">
        <w:rPr>
          <w:sz w:val="20"/>
          <w:lang w:eastAsia="zh-CN"/>
        </w:rPr>
        <w:t>repetition where</w:t>
      </w:r>
      <w:r w:rsidRPr="002C5685">
        <w:rPr>
          <w:rFonts w:hint="eastAsia"/>
          <w:sz w:val="20"/>
          <w:lang w:eastAsia="zh-CN"/>
        </w:rPr>
        <w:t xml:space="preserve"> the resource pools for initial transmission and repetition are separately configured, and multiple resource pools for initial transmission can share the same resource pool for repetition. </w:t>
      </w:r>
    </w:p>
    <w:p w:rsidR="008F1613" w:rsidRPr="002C5685" w:rsidRDefault="008F1613" w:rsidP="008F1613">
      <w:pPr>
        <w:spacing w:line="276" w:lineRule="auto"/>
        <w:jc w:val="center"/>
        <w:rPr>
          <w:lang w:eastAsia="zh-CN"/>
        </w:rPr>
      </w:pPr>
      <w:r w:rsidRPr="002C5685">
        <w:rPr>
          <w:rFonts w:hint="eastAsia"/>
          <w:noProof/>
          <w:lang w:val="en-US" w:eastAsia="zh-CN"/>
        </w:rPr>
        <w:drawing>
          <wp:inline distT="0" distB="0" distL="0" distR="0">
            <wp:extent cx="3910330" cy="1794510"/>
            <wp:effectExtent l="0" t="0" r="0" b="0"/>
            <wp:docPr id="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1" cstate="print"/>
                    <a:srcRect/>
                    <a:stretch>
                      <a:fillRect/>
                    </a:stretch>
                  </pic:blipFill>
                  <pic:spPr bwMode="auto">
                    <a:xfrm>
                      <a:off x="0" y="0"/>
                      <a:ext cx="3910330" cy="1794510"/>
                    </a:xfrm>
                    <a:prstGeom prst="rect">
                      <a:avLst/>
                    </a:prstGeom>
                    <a:noFill/>
                    <a:ln w="9525">
                      <a:noFill/>
                      <a:miter lim="800000"/>
                      <a:headEnd/>
                      <a:tailEnd/>
                    </a:ln>
                  </pic:spPr>
                </pic:pic>
              </a:graphicData>
            </a:graphic>
          </wp:inline>
        </w:drawing>
      </w:r>
    </w:p>
    <w:p w:rsidR="008F1613" w:rsidRPr="002C5685" w:rsidRDefault="008F1613" w:rsidP="008F1613">
      <w:pPr>
        <w:spacing w:line="276" w:lineRule="auto"/>
        <w:jc w:val="center"/>
        <w:rPr>
          <w:sz w:val="20"/>
          <w:lang w:eastAsia="zh-CN"/>
        </w:rPr>
      </w:pPr>
      <w:r w:rsidRPr="002C5685">
        <w:rPr>
          <w:rFonts w:hint="eastAsia"/>
          <w:sz w:val="20"/>
          <w:lang w:eastAsia="zh-CN"/>
        </w:rPr>
        <w:t>Figure</w:t>
      </w:r>
      <w:r w:rsidR="00E032A9" w:rsidRPr="002C5685">
        <w:rPr>
          <w:rFonts w:eastAsiaTheme="minorEastAsia" w:hint="eastAsia"/>
          <w:sz w:val="20"/>
          <w:lang w:eastAsia="zh-CN"/>
        </w:rPr>
        <w:t>-3:</w:t>
      </w:r>
      <w:r w:rsidR="00B8715A" w:rsidRPr="002C5685">
        <w:rPr>
          <w:sz w:val="20"/>
          <w:lang w:eastAsia="zh-CN"/>
        </w:rPr>
        <w:t xml:space="preserve"> An e</w:t>
      </w:r>
      <w:r w:rsidRPr="002C5685">
        <w:rPr>
          <w:rFonts w:hint="eastAsia"/>
          <w:sz w:val="20"/>
          <w:lang w:eastAsia="zh-CN"/>
        </w:rPr>
        <w:t>xample of common resource pool for 2 repetitions</w:t>
      </w:r>
    </w:p>
    <w:p w:rsidR="008F1613" w:rsidRPr="002C5685" w:rsidRDefault="008F1613" w:rsidP="00B8715A">
      <w:pPr>
        <w:snapToGrid w:val="0"/>
        <w:spacing w:after="0" w:line="264" w:lineRule="auto"/>
        <w:rPr>
          <w:sz w:val="20"/>
          <w:lang w:eastAsia="zh-CN"/>
        </w:rPr>
      </w:pPr>
      <w:r w:rsidRPr="002C5685">
        <w:rPr>
          <w:rFonts w:hint="eastAsia"/>
          <w:sz w:val="20"/>
          <w:lang w:eastAsia="zh-CN"/>
        </w:rPr>
        <w:t>For example, when K= 2, as shown in Fi</w:t>
      </w:r>
      <w:r w:rsidR="00E032A9" w:rsidRPr="002C5685">
        <w:rPr>
          <w:rFonts w:eastAsiaTheme="minorEastAsia" w:hint="eastAsia"/>
          <w:sz w:val="20"/>
          <w:lang w:eastAsia="zh-CN"/>
        </w:rPr>
        <w:t>gure-3</w:t>
      </w:r>
      <w:r w:rsidRPr="002C5685">
        <w:rPr>
          <w:rFonts w:hint="eastAsia"/>
          <w:sz w:val="20"/>
          <w:lang w:eastAsia="zh-CN"/>
        </w:rPr>
        <w:t xml:space="preserve">, </w:t>
      </w:r>
      <w:r w:rsidR="00B8715A" w:rsidRPr="002C5685">
        <w:rPr>
          <w:sz w:val="20"/>
          <w:lang w:eastAsia="zh-CN"/>
        </w:rPr>
        <w:t>four</w:t>
      </w:r>
      <w:r w:rsidRPr="002C5685">
        <w:rPr>
          <w:rFonts w:hint="eastAsia"/>
          <w:sz w:val="20"/>
          <w:lang w:eastAsia="zh-CN"/>
        </w:rPr>
        <w:t xml:space="preserve"> resource pools for initial transmission share the same resource pool for repetition. The repetition of </w:t>
      </w:r>
      <w:r w:rsidR="00B8715A" w:rsidRPr="002C5685">
        <w:rPr>
          <w:sz w:val="20"/>
          <w:lang w:eastAsia="zh-CN"/>
        </w:rPr>
        <w:t>each</w:t>
      </w:r>
      <w:r w:rsidRPr="002C5685">
        <w:rPr>
          <w:rFonts w:hint="eastAsia"/>
          <w:sz w:val="20"/>
          <w:lang w:eastAsia="zh-CN"/>
        </w:rPr>
        <w:t xml:space="preserve"> initial transmission is weighted by a scalar and transmitted in common resource pool. This procedure is similar with time domain spreading with spreading sequences {[1, 1] [</w:t>
      </w:r>
      <w:r w:rsidR="00B8715A" w:rsidRPr="002C5685">
        <w:rPr>
          <w:rFonts w:hint="eastAsia"/>
          <w:sz w:val="20"/>
          <w:lang w:eastAsia="zh-CN"/>
        </w:rPr>
        <w:t xml:space="preserve">1, j] [1, -1] [1, -j]}. For </w:t>
      </w:r>
      <w:r w:rsidRPr="002C5685">
        <w:rPr>
          <w:rFonts w:hint="eastAsia"/>
          <w:sz w:val="20"/>
          <w:lang w:eastAsia="zh-CN"/>
        </w:rPr>
        <w:t xml:space="preserve">more repetitions, longer spreading sequence can be used. </w:t>
      </w:r>
      <w:r w:rsidRPr="002C5685">
        <w:rPr>
          <w:rFonts w:eastAsiaTheme="minorEastAsia"/>
          <w:sz w:val="20"/>
          <w:lang w:eastAsia="zh-CN"/>
        </w:rPr>
        <w:t>S</w:t>
      </w:r>
      <w:r w:rsidRPr="002C5685">
        <w:rPr>
          <w:rFonts w:eastAsiaTheme="minorEastAsia" w:hint="eastAsia"/>
          <w:sz w:val="20"/>
          <w:lang w:eastAsia="zh-CN"/>
        </w:rPr>
        <w:t xml:space="preserve">ome </w:t>
      </w:r>
      <w:r w:rsidRPr="002C5685">
        <w:rPr>
          <w:rFonts w:eastAsiaTheme="minorEastAsia"/>
          <w:sz w:val="20"/>
          <w:lang w:eastAsia="zh-CN"/>
        </w:rPr>
        <w:t>preliminary</w:t>
      </w:r>
      <w:r w:rsidRPr="002C5685">
        <w:rPr>
          <w:rFonts w:eastAsiaTheme="minorEastAsia" w:hint="eastAsia"/>
          <w:sz w:val="20"/>
          <w:lang w:eastAsia="zh-CN"/>
        </w:rPr>
        <w:t xml:space="preserve"> </w:t>
      </w:r>
      <w:r w:rsidRPr="002C5685">
        <w:rPr>
          <w:rFonts w:hint="eastAsia"/>
          <w:sz w:val="20"/>
          <w:lang w:eastAsia="zh-CN"/>
        </w:rPr>
        <w:t xml:space="preserve">link simulation </w:t>
      </w:r>
      <w:r w:rsidRPr="002C5685">
        <w:rPr>
          <w:rFonts w:eastAsiaTheme="minorEastAsia" w:hint="eastAsia"/>
          <w:sz w:val="20"/>
          <w:lang w:eastAsia="zh-CN"/>
        </w:rPr>
        <w:t>was</w:t>
      </w:r>
      <w:r w:rsidRPr="002C5685">
        <w:rPr>
          <w:rFonts w:hint="eastAsia"/>
          <w:sz w:val="20"/>
          <w:lang w:eastAsia="zh-CN"/>
        </w:rPr>
        <w:t xml:space="preserve"> provided</w:t>
      </w:r>
      <w:r w:rsidRPr="002C5685">
        <w:rPr>
          <w:rFonts w:eastAsiaTheme="minorEastAsia" w:hint="eastAsia"/>
          <w:sz w:val="20"/>
          <w:lang w:eastAsia="zh-CN"/>
        </w:rPr>
        <w:t xml:space="preserve"> in [2]</w:t>
      </w:r>
      <w:r w:rsidRPr="002C5685">
        <w:rPr>
          <w:rFonts w:hint="eastAsia"/>
          <w:sz w:val="20"/>
          <w:lang w:eastAsia="zh-CN"/>
        </w:rPr>
        <w:t xml:space="preserve">. Based on simulation results, it can be observed that compared with traditional repetition, common resource pool for </w:t>
      </w:r>
      <w:r w:rsidRPr="002C5685">
        <w:rPr>
          <w:sz w:val="20"/>
          <w:lang w:eastAsia="zh-CN"/>
        </w:rPr>
        <w:t>repetition</w:t>
      </w:r>
      <w:r w:rsidRPr="002C5685">
        <w:rPr>
          <w:rFonts w:hint="eastAsia"/>
          <w:sz w:val="20"/>
          <w:lang w:eastAsia="zh-CN"/>
        </w:rPr>
        <w:t xml:space="preserve"> would not cause </w:t>
      </w:r>
      <w:r w:rsidRPr="002C5685">
        <w:rPr>
          <w:sz w:val="20"/>
          <w:lang w:eastAsia="zh-CN"/>
        </w:rPr>
        <w:t>the</w:t>
      </w:r>
      <w:r w:rsidRPr="002C5685">
        <w:rPr>
          <w:rFonts w:hint="eastAsia"/>
          <w:sz w:val="20"/>
          <w:lang w:eastAsia="zh-CN"/>
        </w:rPr>
        <w:t xml:space="preserve"> loss of reliability depending on advanced receiver.</w:t>
      </w:r>
    </w:p>
    <w:p w:rsidR="00B8715A" w:rsidRPr="002C5685" w:rsidRDefault="00B8715A" w:rsidP="00B8715A">
      <w:pPr>
        <w:snapToGrid w:val="0"/>
        <w:spacing w:after="0" w:line="264" w:lineRule="auto"/>
        <w:rPr>
          <w:lang w:eastAsia="zh-CN"/>
        </w:rPr>
      </w:pPr>
    </w:p>
    <w:p w:rsidR="008F1613" w:rsidRPr="002C5685" w:rsidRDefault="008F1613" w:rsidP="008F1613">
      <w:pPr>
        <w:snapToGrid w:val="0"/>
        <w:spacing w:after="240" w:line="264" w:lineRule="auto"/>
        <w:rPr>
          <w:rFonts w:eastAsia="MS Mincho"/>
          <w:sz w:val="20"/>
          <w:lang w:val="en-US" w:eastAsia="ja-JP"/>
        </w:rPr>
      </w:pPr>
      <w:r w:rsidRPr="002C5685">
        <w:rPr>
          <w:rFonts w:hint="eastAsia"/>
          <w:b/>
          <w:i/>
          <w:sz w:val="20"/>
          <w:lang w:eastAsia="zh-CN"/>
        </w:rPr>
        <w:t xml:space="preserve">Proposal </w:t>
      </w:r>
      <w:r w:rsidRPr="002C5685">
        <w:rPr>
          <w:rFonts w:eastAsiaTheme="minorEastAsia" w:hint="eastAsia"/>
          <w:b/>
          <w:i/>
          <w:sz w:val="20"/>
          <w:lang w:eastAsia="zh-CN"/>
        </w:rPr>
        <w:t>4</w:t>
      </w:r>
      <w:r w:rsidR="00B8715A" w:rsidRPr="002C5685">
        <w:rPr>
          <w:rFonts w:hint="eastAsia"/>
          <w:b/>
          <w:i/>
          <w:sz w:val="20"/>
          <w:lang w:eastAsia="zh-CN"/>
        </w:rPr>
        <w:t xml:space="preserve">: </w:t>
      </w:r>
      <w:r w:rsidRPr="002C5685">
        <w:rPr>
          <w:rFonts w:hint="eastAsia"/>
          <w:b/>
          <w:i/>
          <w:sz w:val="20"/>
          <w:lang w:eastAsia="zh-CN"/>
        </w:rPr>
        <w:t xml:space="preserve">common resource pool for </w:t>
      </w:r>
      <w:r w:rsidRPr="002C5685">
        <w:rPr>
          <w:b/>
          <w:i/>
          <w:sz w:val="20"/>
          <w:lang w:eastAsia="zh-CN"/>
        </w:rPr>
        <w:t>repetition</w:t>
      </w:r>
      <w:r w:rsidRPr="002C5685">
        <w:rPr>
          <w:rFonts w:hint="eastAsia"/>
          <w:b/>
          <w:i/>
          <w:sz w:val="20"/>
          <w:lang w:eastAsia="zh-CN"/>
        </w:rPr>
        <w:t xml:space="preserve"> </w:t>
      </w:r>
      <w:r w:rsidR="00B8715A" w:rsidRPr="002C5685">
        <w:rPr>
          <w:b/>
          <w:i/>
          <w:sz w:val="20"/>
          <w:lang w:eastAsia="zh-CN"/>
        </w:rPr>
        <w:t>can</w:t>
      </w:r>
      <w:r w:rsidRPr="002C5685">
        <w:rPr>
          <w:rFonts w:hint="eastAsia"/>
          <w:b/>
          <w:i/>
          <w:sz w:val="20"/>
          <w:lang w:eastAsia="zh-CN"/>
        </w:rPr>
        <w:t xml:space="preserve"> be considered for K repetitions</w:t>
      </w:r>
      <w:r w:rsidRPr="002C5685">
        <w:rPr>
          <w:rFonts w:eastAsiaTheme="minorEastAsia" w:hint="eastAsia"/>
          <w:b/>
          <w:i/>
          <w:sz w:val="20"/>
          <w:lang w:eastAsia="zh-CN"/>
        </w:rPr>
        <w:t xml:space="preserve"> to improve the resource efficiency</w:t>
      </w:r>
      <w:r w:rsidRPr="002C5685">
        <w:rPr>
          <w:rFonts w:hint="eastAsia"/>
          <w:b/>
          <w:i/>
          <w:sz w:val="20"/>
          <w:lang w:eastAsia="zh-CN"/>
        </w:rPr>
        <w:t>.</w:t>
      </w:r>
    </w:p>
    <w:p w:rsidR="00F67419" w:rsidRPr="002C5685" w:rsidRDefault="00D52107" w:rsidP="00D75891">
      <w:pPr>
        <w:pStyle w:val="Heading1"/>
        <w:pBdr>
          <w:top w:val="single" w:sz="12" w:space="13" w:color="auto"/>
        </w:pBdr>
        <w:snapToGrid w:val="0"/>
        <w:spacing w:before="0" w:after="120"/>
        <w:ind w:left="619" w:hanging="619"/>
      </w:pPr>
      <w:r w:rsidRPr="002C5685">
        <w:lastRenderedPageBreak/>
        <w:t>C</w:t>
      </w:r>
      <w:r w:rsidR="00F67419" w:rsidRPr="002C5685">
        <w:t>onclusion</w:t>
      </w:r>
    </w:p>
    <w:p w:rsidR="009C1F60" w:rsidRPr="002C5685" w:rsidRDefault="000826D4" w:rsidP="00D75891">
      <w:pPr>
        <w:snapToGrid w:val="0"/>
        <w:spacing w:after="0" w:line="264" w:lineRule="auto"/>
        <w:rPr>
          <w:rFonts w:eastAsia="SimSun"/>
          <w:sz w:val="20"/>
          <w:lang w:eastAsia="zh-CN"/>
        </w:rPr>
      </w:pPr>
      <w:r w:rsidRPr="002C5685">
        <w:rPr>
          <w:rFonts w:eastAsia="SimSun"/>
          <w:sz w:val="20"/>
          <w:lang w:eastAsia="zh-CN"/>
        </w:rPr>
        <w:t>I</w:t>
      </w:r>
      <w:r w:rsidRPr="002C5685">
        <w:rPr>
          <w:rFonts w:eastAsia="SimSun" w:hint="eastAsia"/>
          <w:sz w:val="20"/>
          <w:lang w:eastAsia="zh-CN"/>
        </w:rPr>
        <w:t xml:space="preserve">n this contribution, some issues relating to the HARQ for grant-free UL URLLC transmission are discussed. </w:t>
      </w:r>
      <w:r w:rsidRPr="002C5685">
        <w:rPr>
          <w:rFonts w:eastAsia="SimSun"/>
          <w:sz w:val="20"/>
          <w:lang w:eastAsia="zh-CN"/>
        </w:rPr>
        <w:t>I</w:t>
      </w:r>
      <w:r w:rsidRPr="002C5685">
        <w:rPr>
          <w:rFonts w:eastAsia="SimSun" w:hint="eastAsia"/>
          <w:sz w:val="20"/>
          <w:lang w:eastAsia="zh-CN"/>
        </w:rPr>
        <w:t>n summary, we propose</w:t>
      </w:r>
      <w:r w:rsidR="00D85785" w:rsidRPr="002C5685">
        <w:rPr>
          <w:rFonts w:eastAsia="SimSun"/>
          <w:sz w:val="20"/>
          <w:lang w:eastAsia="zh-CN"/>
        </w:rPr>
        <w:t>:</w:t>
      </w:r>
    </w:p>
    <w:p w:rsidR="000826D4" w:rsidRPr="002C5685" w:rsidRDefault="00D3048E" w:rsidP="00D75891">
      <w:pPr>
        <w:snapToGrid w:val="0"/>
        <w:spacing w:after="120" w:line="264" w:lineRule="auto"/>
        <w:rPr>
          <w:rFonts w:eastAsia="SimSun"/>
          <w:sz w:val="20"/>
          <w:lang w:val="en-US" w:eastAsia="zh-CN"/>
        </w:rPr>
      </w:pPr>
      <w:r w:rsidRPr="002C5685">
        <w:rPr>
          <w:rFonts w:eastAsia="SimSun" w:hint="eastAsia"/>
          <w:b/>
          <w:i/>
          <w:sz w:val="20"/>
          <w:lang w:val="en-US" w:eastAsia="zh-CN"/>
        </w:rPr>
        <w:t>Proposal</w:t>
      </w:r>
      <w:r w:rsidRPr="002C5685">
        <w:rPr>
          <w:rFonts w:eastAsia="SimSun"/>
          <w:b/>
          <w:i/>
          <w:sz w:val="20"/>
          <w:lang w:val="en-US" w:eastAsia="zh-CN"/>
        </w:rPr>
        <w:t xml:space="preserve"> </w:t>
      </w:r>
      <w:r w:rsidR="000826D4" w:rsidRPr="002C5685">
        <w:rPr>
          <w:rFonts w:eastAsia="SimSun" w:hint="eastAsia"/>
          <w:b/>
          <w:i/>
          <w:sz w:val="20"/>
          <w:lang w:val="en-US" w:eastAsia="zh-CN"/>
        </w:rPr>
        <w:t xml:space="preserve">1: </w:t>
      </w:r>
      <w:r w:rsidR="002C5685" w:rsidRPr="002C5685">
        <w:rPr>
          <w:rFonts w:eastAsia="SimSun" w:hint="eastAsia"/>
          <w:b/>
          <w:i/>
          <w:sz w:val="20"/>
          <w:lang w:val="en-US" w:eastAsia="zh-CN"/>
        </w:rPr>
        <w:t xml:space="preserve">An acknowledgement indicator of successfully receiving a TB from </w:t>
      </w:r>
      <w:proofErr w:type="spellStart"/>
      <w:r w:rsidR="002C5685" w:rsidRPr="002C5685">
        <w:rPr>
          <w:rFonts w:eastAsia="SimSun" w:hint="eastAsia"/>
          <w:b/>
          <w:i/>
          <w:sz w:val="20"/>
          <w:lang w:val="en-US" w:eastAsia="zh-CN"/>
        </w:rPr>
        <w:t>gNB</w:t>
      </w:r>
      <w:proofErr w:type="spellEnd"/>
      <w:r w:rsidR="002C5685" w:rsidRPr="002C5685">
        <w:rPr>
          <w:rFonts w:eastAsia="SimSun" w:hint="eastAsia"/>
          <w:b/>
          <w:i/>
          <w:sz w:val="20"/>
          <w:lang w:val="en-US" w:eastAsia="zh-CN"/>
        </w:rPr>
        <w:t xml:space="preserve"> needs to be defined for UL URLLC grant-free transmission</w:t>
      </w:r>
      <w:r w:rsidR="000826D4" w:rsidRPr="002C5685">
        <w:rPr>
          <w:rFonts w:eastAsia="SimSun" w:hint="eastAsia"/>
          <w:b/>
          <w:i/>
          <w:sz w:val="20"/>
          <w:lang w:val="en-US" w:eastAsia="zh-CN"/>
        </w:rPr>
        <w:t>.</w:t>
      </w:r>
    </w:p>
    <w:p w:rsidR="003C5584" w:rsidRPr="002C5685" w:rsidRDefault="003C5584" w:rsidP="003C5584">
      <w:pPr>
        <w:snapToGrid w:val="0"/>
        <w:spacing w:after="0" w:line="264" w:lineRule="auto"/>
        <w:rPr>
          <w:rFonts w:eastAsia="SimSun"/>
          <w:b/>
          <w:i/>
          <w:sz w:val="20"/>
          <w:lang w:eastAsia="zh-CN"/>
        </w:rPr>
      </w:pPr>
      <w:r w:rsidRPr="002C5685">
        <w:rPr>
          <w:rFonts w:eastAsia="SimSun" w:hint="eastAsia"/>
          <w:b/>
          <w:i/>
          <w:sz w:val="20"/>
          <w:lang w:eastAsia="zh-CN"/>
        </w:rPr>
        <w:t xml:space="preserve">Proposal 2: </w:t>
      </w:r>
      <w:r w:rsidRPr="002C5685">
        <w:rPr>
          <w:rFonts w:eastAsia="MS Mincho" w:hint="eastAsia"/>
          <w:b/>
          <w:i/>
          <w:sz w:val="20"/>
          <w:lang w:val="en-US" w:eastAsia="ja-JP"/>
        </w:rPr>
        <w:t>it is possible to determine if the grant is for the same TB</w:t>
      </w:r>
    </w:p>
    <w:p w:rsidR="003C5584" w:rsidRPr="002C5685" w:rsidRDefault="003C5584" w:rsidP="003C5584">
      <w:pPr>
        <w:numPr>
          <w:ilvl w:val="5"/>
          <w:numId w:val="29"/>
        </w:numPr>
        <w:snapToGrid w:val="0"/>
        <w:spacing w:after="0" w:line="264" w:lineRule="auto"/>
        <w:ind w:left="432"/>
        <w:rPr>
          <w:rFonts w:eastAsia="SimSun"/>
          <w:b/>
          <w:i/>
          <w:sz w:val="20"/>
          <w:lang w:eastAsia="zh-CN"/>
        </w:rPr>
      </w:pPr>
      <w:r w:rsidRPr="002C5685">
        <w:rPr>
          <w:rFonts w:eastAsiaTheme="minorEastAsia"/>
          <w:b/>
          <w:i/>
          <w:sz w:val="20"/>
          <w:lang w:eastAsia="zh-CN"/>
        </w:rPr>
        <w:t>S</w:t>
      </w:r>
      <w:r w:rsidRPr="002C5685">
        <w:rPr>
          <w:rFonts w:eastAsiaTheme="minorEastAsia" w:hint="eastAsia"/>
          <w:b/>
          <w:i/>
          <w:sz w:val="20"/>
          <w:lang w:eastAsia="zh-CN"/>
        </w:rPr>
        <w:t>olution-1:</w:t>
      </w:r>
    </w:p>
    <w:p w:rsidR="003C5584" w:rsidRPr="002C5685" w:rsidRDefault="003C5584" w:rsidP="003C5584">
      <w:pPr>
        <w:numPr>
          <w:ilvl w:val="6"/>
          <w:numId w:val="29"/>
        </w:numPr>
        <w:tabs>
          <w:tab w:val="clear" w:pos="4680"/>
          <w:tab w:val="num" w:pos="993"/>
        </w:tabs>
        <w:snapToGrid w:val="0"/>
        <w:spacing w:after="0" w:line="264" w:lineRule="auto"/>
        <w:ind w:left="993" w:hanging="284"/>
        <w:rPr>
          <w:rFonts w:eastAsia="SimSun"/>
          <w:b/>
          <w:i/>
          <w:sz w:val="20"/>
          <w:lang w:eastAsia="zh-CN"/>
        </w:rPr>
      </w:pPr>
      <w:r w:rsidRPr="002C5685">
        <w:rPr>
          <w:rFonts w:eastAsia="SimSun"/>
          <w:b/>
          <w:i/>
          <w:sz w:val="20"/>
          <w:lang w:eastAsia="zh-CN"/>
        </w:rPr>
        <w:t>T</w:t>
      </w:r>
      <w:r w:rsidRPr="002C5685">
        <w:rPr>
          <w:rFonts w:eastAsia="SimSun" w:hint="eastAsia"/>
          <w:b/>
          <w:i/>
          <w:sz w:val="20"/>
          <w:lang w:eastAsia="zh-CN"/>
        </w:rPr>
        <w:t>he HPN for the grant-free transmission is determined based on the first transmission slot.</w:t>
      </w:r>
    </w:p>
    <w:p w:rsidR="003C5584" w:rsidRPr="002C5685" w:rsidRDefault="003C5584" w:rsidP="003C5584">
      <w:pPr>
        <w:numPr>
          <w:ilvl w:val="6"/>
          <w:numId w:val="29"/>
        </w:numPr>
        <w:tabs>
          <w:tab w:val="clear" w:pos="4680"/>
          <w:tab w:val="num" w:pos="993"/>
        </w:tabs>
        <w:snapToGrid w:val="0"/>
        <w:spacing w:after="0" w:line="264" w:lineRule="auto"/>
        <w:ind w:left="993" w:hanging="284"/>
        <w:rPr>
          <w:rFonts w:eastAsia="SimSun"/>
          <w:b/>
          <w:i/>
          <w:sz w:val="20"/>
          <w:lang w:eastAsia="zh-CN"/>
        </w:rPr>
      </w:pPr>
      <w:r w:rsidRPr="002C5685">
        <w:rPr>
          <w:rFonts w:eastAsiaTheme="minorEastAsia" w:hint="eastAsia"/>
          <w:b/>
          <w:i/>
          <w:sz w:val="20"/>
          <w:lang w:eastAsia="zh-CN"/>
        </w:rPr>
        <w:t xml:space="preserve">A </w:t>
      </w:r>
      <w:r w:rsidRPr="002C5685">
        <w:rPr>
          <w:rFonts w:eastAsia="SimSun" w:hint="eastAsia"/>
          <w:b/>
          <w:i/>
          <w:sz w:val="20"/>
          <w:lang w:eastAsia="zh-CN"/>
        </w:rPr>
        <w:t>default NDI is set for the grant-free transmission if NDI is not present for such HARQ proces</w:t>
      </w:r>
      <w:r w:rsidRPr="002C5685">
        <w:rPr>
          <w:rFonts w:eastAsiaTheme="minorEastAsia" w:hint="eastAsia"/>
          <w:b/>
          <w:i/>
          <w:sz w:val="20"/>
          <w:lang w:eastAsia="zh-CN"/>
        </w:rPr>
        <w:t>s.</w:t>
      </w:r>
    </w:p>
    <w:p w:rsidR="003C5584" w:rsidRPr="002C5685" w:rsidRDefault="003C5584" w:rsidP="003C5584">
      <w:pPr>
        <w:numPr>
          <w:ilvl w:val="5"/>
          <w:numId w:val="29"/>
        </w:numPr>
        <w:snapToGrid w:val="0"/>
        <w:spacing w:after="0" w:line="264" w:lineRule="auto"/>
        <w:ind w:left="432"/>
        <w:rPr>
          <w:rFonts w:eastAsia="SimSun"/>
          <w:b/>
          <w:i/>
          <w:sz w:val="20"/>
          <w:lang w:eastAsia="zh-CN"/>
        </w:rPr>
      </w:pPr>
      <w:r w:rsidRPr="002C5685">
        <w:rPr>
          <w:rFonts w:eastAsiaTheme="minorEastAsia"/>
          <w:b/>
          <w:i/>
          <w:sz w:val="20"/>
          <w:lang w:eastAsia="zh-CN"/>
        </w:rPr>
        <w:t>S</w:t>
      </w:r>
      <w:r w:rsidRPr="002C5685">
        <w:rPr>
          <w:rFonts w:eastAsiaTheme="minorEastAsia" w:hint="eastAsia"/>
          <w:b/>
          <w:i/>
          <w:sz w:val="20"/>
          <w:lang w:eastAsia="zh-CN"/>
        </w:rPr>
        <w:t>olution-2:</w:t>
      </w:r>
    </w:p>
    <w:p w:rsidR="003C5584" w:rsidRPr="002C5685" w:rsidRDefault="003C5584" w:rsidP="003C5584">
      <w:pPr>
        <w:numPr>
          <w:ilvl w:val="6"/>
          <w:numId w:val="29"/>
        </w:numPr>
        <w:tabs>
          <w:tab w:val="clear" w:pos="4680"/>
          <w:tab w:val="num" w:pos="993"/>
        </w:tabs>
        <w:snapToGrid w:val="0"/>
        <w:spacing w:after="0" w:line="264" w:lineRule="auto"/>
        <w:ind w:left="993" w:hanging="284"/>
        <w:rPr>
          <w:rFonts w:eastAsia="SimSun"/>
          <w:b/>
          <w:i/>
          <w:sz w:val="20"/>
          <w:lang w:eastAsia="zh-CN"/>
        </w:rPr>
      </w:pPr>
      <w:r w:rsidRPr="002C5685">
        <w:rPr>
          <w:rFonts w:eastAsiaTheme="minorEastAsia"/>
          <w:b/>
          <w:i/>
          <w:sz w:val="20"/>
          <w:lang w:eastAsia="zh-CN"/>
        </w:rPr>
        <w:t>A</w:t>
      </w:r>
      <w:r w:rsidRPr="002C5685">
        <w:rPr>
          <w:rFonts w:eastAsiaTheme="minorEastAsia" w:hint="eastAsia"/>
          <w:b/>
          <w:i/>
          <w:sz w:val="20"/>
          <w:lang w:eastAsia="zh-CN"/>
        </w:rPr>
        <w:t xml:space="preserve"> </w:t>
      </w:r>
      <w:r w:rsidRPr="002C5685">
        <w:rPr>
          <w:rFonts w:eastAsia="宋体" w:hint="eastAsia"/>
          <w:b/>
          <w:i/>
          <w:sz w:val="20"/>
          <w:lang w:eastAsia="zh-CN"/>
        </w:rPr>
        <w:t>predefined time window can be used to determine if the grant for the same TB</w:t>
      </w:r>
      <w:r w:rsidRPr="002C5685">
        <w:rPr>
          <w:rFonts w:eastAsia="SimSun" w:hint="eastAsia"/>
          <w:b/>
          <w:i/>
          <w:sz w:val="20"/>
          <w:lang w:eastAsia="zh-CN"/>
        </w:rPr>
        <w:t>.</w:t>
      </w:r>
    </w:p>
    <w:p w:rsidR="006B15A1" w:rsidRPr="002C5685" w:rsidRDefault="006B15A1" w:rsidP="006B15A1">
      <w:pPr>
        <w:snapToGrid w:val="0"/>
        <w:spacing w:after="0" w:line="264" w:lineRule="auto"/>
        <w:rPr>
          <w:rFonts w:eastAsia="SimSun"/>
          <w:b/>
          <w:i/>
          <w:sz w:val="20"/>
          <w:lang w:eastAsia="zh-CN"/>
        </w:rPr>
      </w:pPr>
      <w:r w:rsidRPr="002C5685">
        <w:rPr>
          <w:rFonts w:eastAsia="SimSun" w:hint="eastAsia"/>
          <w:b/>
          <w:i/>
          <w:sz w:val="20"/>
          <w:lang w:eastAsia="zh-CN"/>
        </w:rPr>
        <w:t xml:space="preserve">Proposal 3: Further </w:t>
      </w:r>
      <w:r w:rsidRPr="002C5685">
        <w:rPr>
          <w:rFonts w:eastAsia="SimSun"/>
          <w:b/>
          <w:i/>
          <w:sz w:val="20"/>
          <w:lang w:eastAsia="zh-CN"/>
        </w:rPr>
        <w:t>study is needed</w:t>
      </w:r>
      <w:r w:rsidRPr="002C5685">
        <w:rPr>
          <w:rFonts w:eastAsia="SimSun" w:hint="eastAsia"/>
          <w:b/>
          <w:i/>
          <w:sz w:val="20"/>
          <w:lang w:eastAsia="zh-CN"/>
        </w:rPr>
        <w:t xml:space="preserve"> </w:t>
      </w:r>
      <w:r w:rsidRPr="002C5685">
        <w:rPr>
          <w:rFonts w:eastAsia="SimSun"/>
          <w:b/>
          <w:i/>
          <w:sz w:val="20"/>
          <w:lang w:eastAsia="zh-CN"/>
        </w:rPr>
        <w:t xml:space="preserve">for </w:t>
      </w:r>
      <w:r w:rsidRPr="002C5685">
        <w:rPr>
          <w:rFonts w:eastAsia="SimSun" w:hint="eastAsia"/>
          <w:b/>
          <w:i/>
          <w:sz w:val="20"/>
          <w:lang w:eastAsia="zh-CN"/>
        </w:rPr>
        <w:t xml:space="preserve">hopping </w:t>
      </w:r>
      <w:r w:rsidRPr="002C5685">
        <w:rPr>
          <w:rFonts w:eastAsia="SimSun"/>
          <w:b/>
          <w:i/>
          <w:sz w:val="20"/>
          <w:lang w:eastAsia="zh-CN"/>
        </w:rPr>
        <w:t xml:space="preserve">design </w:t>
      </w:r>
      <w:r w:rsidRPr="002C5685">
        <w:rPr>
          <w:rFonts w:eastAsia="SimSun" w:hint="eastAsia"/>
          <w:b/>
          <w:i/>
          <w:sz w:val="20"/>
          <w:lang w:eastAsia="zh-CN"/>
        </w:rPr>
        <w:t xml:space="preserve">for URLLC UL </w:t>
      </w:r>
      <w:r w:rsidRPr="002C5685">
        <w:rPr>
          <w:rFonts w:eastAsia="SimSun"/>
          <w:b/>
          <w:i/>
          <w:sz w:val="20"/>
          <w:lang w:eastAsia="zh-CN"/>
        </w:rPr>
        <w:t>g</w:t>
      </w:r>
      <w:r w:rsidRPr="002C5685">
        <w:rPr>
          <w:rFonts w:eastAsia="SimSun" w:hint="eastAsia"/>
          <w:b/>
          <w:i/>
          <w:sz w:val="20"/>
          <w:lang w:eastAsia="zh-CN"/>
        </w:rPr>
        <w:t xml:space="preserve">rant-free transmission. Two </w:t>
      </w:r>
      <w:r w:rsidRPr="002C5685">
        <w:rPr>
          <w:rFonts w:eastAsia="SimSun"/>
          <w:b/>
          <w:i/>
          <w:sz w:val="20"/>
          <w:lang w:eastAsia="zh-CN"/>
        </w:rPr>
        <w:t>de</w:t>
      </w:r>
      <w:r w:rsidRPr="002C5685">
        <w:rPr>
          <w:rFonts w:eastAsia="SimSun" w:hint="eastAsia"/>
          <w:b/>
          <w:i/>
          <w:sz w:val="20"/>
          <w:lang w:eastAsia="zh-CN"/>
        </w:rPr>
        <w:t>s</w:t>
      </w:r>
      <w:r w:rsidRPr="002C5685">
        <w:rPr>
          <w:rFonts w:eastAsia="SimSun"/>
          <w:b/>
          <w:i/>
          <w:sz w:val="20"/>
          <w:lang w:eastAsia="zh-CN"/>
        </w:rPr>
        <w:t>ign</w:t>
      </w:r>
      <w:r w:rsidRPr="002C5685">
        <w:rPr>
          <w:rFonts w:eastAsia="SimSun" w:hint="eastAsia"/>
          <w:b/>
          <w:i/>
          <w:sz w:val="20"/>
          <w:lang w:eastAsia="zh-CN"/>
        </w:rPr>
        <w:t xml:space="preserve"> principles should be </w:t>
      </w:r>
      <w:r w:rsidR="00F84843">
        <w:rPr>
          <w:rFonts w:eastAsiaTheme="minorEastAsia" w:hint="eastAsia"/>
          <w:b/>
          <w:i/>
          <w:sz w:val="20"/>
          <w:lang w:eastAsia="zh-CN"/>
        </w:rPr>
        <w:t>considered</w:t>
      </w:r>
      <w:r w:rsidRPr="002C5685">
        <w:rPr>
          <w:rFonts w:eastAsia="SimSun" w:hint="eastAsia"/>
          <w:b/>
          <w:i/>
          <w:sz w:val="20"/>
          <w:lang w:eastAsia="zh-CN"/>
        </w:rPr>
        <w:t>.</w:t>
      </w:r>
    </w:p>
    <w:p w:rsidR="006B15A1" w:rsidRPr="002C5685" w:rsidRDefault="006B15A1" w:rsidP="006B15A1">
      <w:pPr>
        <w:numPr>
          <w:ilvl w:val="5"/>
          <w:numId w:val="29"/>
        </w:numPr>
        <w:snapToGrid w:val="0"/>
        <w:spacing w:after="0" w:line="264" w:lineRule="auto"/>
        <w:ind w:left="432"/>
        <w:rPr>
          <w:rFonts w:eastAsiaTheme="minorEastAsia"/>
          <w:b/>
          <w:i/>
          <w:sz w:val="20"/>
          <w:lang w:eastAsia="zh-CN"/>
        </w:rPr>
      </w:pPr>
      <w:r w:rsidRPr="002C5685">
        <w:rPr>
          <w:rFonts w:eastAsiaTheme="minorEastAsia" w:hint="eastAsia"/>
          <w:b/>
          <w:i/>
          <w:sz w:val="20"/>
          <w:lang w:eastAsia="zh-CN"/>
        </w:rPr>
        <w:t xml:space="preserve">The max repetition number in all collision </w:t>
      </w:r>
      <w:r w:rsidRPr="002C5685">
        <w:rPr>
          <w:rFonts w:eastAsiaTheme="minorEastAsia"/>
          <w:b/>
          <w:i/>
          <w:sz w:val="20"/>
          <w:lang w:eastAsia="zh-CN"/>
        </w:rPr>
        <w:t>relationship</w:t>
      </w:r>
      <w:r w:rsidRPr="002C5685">
        <w:rPr>
          <w:rFonts w:eastAsiaTheme="minorEastAsia" w:hint="eastAsia"/>
          <w:b/>
          <w:i/>
          <w:sz w:val="20"/>
          <w:lang w:eastAsia="zh-CN"/>
        </w:rPr>
        <w:t>s per unit time should be made as small as possible.</w:t>
      </w:r>
    </w:p>
    <w:p w:rsidR="006B15A1" w:rsidRPr="002C5685" w:rsidRDefault="006B15A1" w:rsidP="006B15A1">
      <w:pPr>
        <w:numPr>
          <w:ilvl w:val="5"/>
          <w:numId w:val="29"/>
        </w:numPr>
        <w:snapToGrid w:val="0"/>
        <w:spacing w:after="0" w:line="264" w:lineRule="auto"/>
        <w:ind w:left="432"/>
        <w:rPr>
          <w:rFonts w:eastAsiaTheme="minorEastAsia"/>
          <w:b/>
          <w:i/>
          <w:sz w:val="20"/>
          <w:lang w:eastAsia="zh-CN"/>
        </w:rPr>
      </w:pPr>
      <w:r w:rsidRPr="002C5685">
        <w:rPr>
          <w:rFonts w:eastAsiaTheme="minorEastAsia" w:hint="eastAsia"/>
          <w:b/>
          <w:i/>
          <w:sz w:val="20"/>
          <w:lang w:eastAsia="zh-CN"/>
        </w:rPr>
        <w:t xml:space="preserve">The diversity gain of UEs on frequency </w:t>
      </w:r>
      <w:r w:rsidRPr="002C5685">
        <w:rPr>
          <w:rFonts w:eastAsiaTheme="minorEastAsia"/>
          <w:b/>
          <w:i/>
          <w:sz w:val="20"/>
          <w:lang w:eastAsia="zh-CN"/>
        </w:rPr>
        <w:t>domain</w:t>
      </w:r>
      <w:r w:rsidRPr="002C5685">
        <w:rPr>
          <w:rFonts w:eastAsiaTheme="minorEastAsia" w:hint="eastAsia"/>
          <w:b/>
          <w:i/>
          <w:sz w:val="20"/>
          <w:lang w:eastAsia="zh-CN"/>
        </w:rPr>
        <w:t xml:space="preserve"> should be </w:t>
      </w:r>
      <w:r w:rsidR="00F84843">
        <w:rPr>
          <w:rFonts w:eastAsiaTheme="minorEastAsia" w:hint="eastAsia"/>
          <w:b/>
          <w:i/>
          <w:sz w:val="20"/>
          <w:lang w:eastAsia="zh-CN"/>
        </w:rPr>
        <w:t>ensured</w:t>
      </w:r>
      <w:r w:rsidRPr="002C5685">
        <w:rPr>
          <w:rFonts w:eastAsiaTheme="minorEastAsia" w:hint="eastAsia"/>
          <w:b/>
          <w:i/>
          <w:sz w:val="20"/>
          <w:lang w:eastAsia="zh-CN"/>
        </w:rPr>
        <w:t>.</w:t>
      </w:r>
    </w:p>
    <w:p w:rsidR="00637E39" w:rsidRPr="002C5685" w:rsidRDefault="00637E39" w:rsidP="00637E39">
      <w:pPr>
        <w:snapToGrid w:val="0"/>
        <w:spacing w:after="0" w:line="264" w:lineRule="auto"/>
        <w:rPr>
          <w:rFonts w:eastAsia="MS Mincho"/>
          <w:sz w:val="20"/>
          <w:lang w:eastAsia="ja-JP"/>
        </w:rPr>
      </w:pPr>
      <w:r w:rsidRPr="002C5685">
        <w:rPr>
          <w:rFonts w:eastAsia="MS Mincho"/>
          <w:b/>
          <w:i/>
          <w:sz w:val="20"/>
          <w:lang w:val="en-US" w:eastAsia="ja-JP"/>
        </w:rPr>
        <w:t>Proposal 4: common resource pool for repetition can be considered for K repetitions to improve the resource</w:t>
      </w:r>
      <w:r w:rsidR="00B8715A" w:rsidRPr="002C5685">
        <w:rPr>
          <w:rFonts w:eastAsiaTheme="minorEastAsia" w:hint="eastAsia"/>
          <w:b/>
          <w:i/>
          <w:sz w:val="20"/>
          <w:lang w:eastAsia="zh-CN"/>
        </w:rPr>
        <w:t xml:space="preserve"> efficiency</w:t>
      </w:r>
      <w:r w:rsidR="00B8715A" w:rsidRPr="002C5685">
        <w:rPr>
          <w:rFonts w:hint="eastAsia"/>
          <w:b/>
          <w:i/>
          <w:sz w:val="20"/>
          <w:lang w:eastAsia="zh-CN"/>
        </w:rPr>
        <w:t>.</w:t>
      </w:r>
    </w:p>
    <w:p w:rsidR="00E37615" w:rsidRPr="002C5685" w:rsidRDefault="00E37615" w:rsidP="00D3048E">
      <w:pPr>
        <w:pStyle w:val="Heading1"/>
        <w:pBdr>
          <w:top w:val="single" w:sz="12" w:space="13" w:color="auto"/>
        </w:pBdr>
        <w:snapToGrid w:val="0"/>
        <w:spacing w:before="0" w:after="120"/>
        <w:ind w:left="619" w:hanging="619"/>
      </w:pPr>
      <w:r w:rsidRPr="002C5685">
        <w:t>Reference</w:t>
      </w:r>
    </w:p>
    <w:p w:rsidR="0090416E" w:rsidRPr="002C5685" w:rsidRDefault="00546659" w:rsidP="0090416E">
      <w:pPr>
        <w:pStyle w:val="ListParagraph"/>
        <w:numPr>
          <w:ilvl w:val="0"/>
          <w:numId w:val="5"/>
        </w:numPr>
        <w:ind w:left="418" w:firstLineChars="0" w:hanging="418"/>
        <w:rPr>
          <w:rFonts w:ascii="Times New Roman" w:hAnsi="Times New Roman"/>
          <w:sz w:val="20"/>
          <w:szCs w:val="20"/>
        </w:rPr>
      </w:pPr>
      <w:bookmarkStart w:id="0" w:name="_Ref427157992"/>
      <w:r w:rsidRPr="002C5685">
        <w:rPr>
          <w:rFonts w:ascii="Times New Roman" w:hAnsi="Times New Roman"/>
          <w:sz w:val="20"/>
          <w:szCs w:val="20"/>
        </w:rPr>
        <w:t>3GPP TSG RAN WG1 Meeting #</w:t>
      </w:r>
      <w:r w:rsidRPr="002C5685">
        <w:rPr>
          <w:rFonts w:ascii="Times New Roman" w:hAnsi="Times New Roman" w:hint="eastAsia"/>
          <w:sz w:val="20"/>
          <w:szCs w:val="20"/>
        </w:rPr>
        <w:t>8</w:t>
      </w:r>
      <w:r w:rsidR="009A1122" w:rsidRPr="002C5685">
        <w:rPr>
          <w:rFonts w:ascii="Times New Roman" w:hAnsi="Times New Roman" w:hint="eastAsia"/>
          <w:sz w:val="20"/>
          <w:szCs w:val="20"/>
          <w:lang w:eastAsia="zh-CN"/>
        </w:rPr>
        <w:t>8</w:t>
      </w:r>
      <w:r w:rsidR="0090416E" w:rsidRPr="002C5685">
        <w:rPr>
          <w:rFonts w:ascii="Times New Roman" w:hAnsi="Times New Roman" w:hint="eastAsia"/>
          <w:sz w:val="20"/>
          <w:szCs w:val="20"/>
        </w:rPr>
        <w:t xml:space="preserve">, </w:t>
      </w:r>
      <w:r w:rsidR="0090416E" w:rsidRPr="002C5685">
        <w:rPr>
          <w:rFonts w:ascii="Times New Roman" w:hAnsi="Times New Roman"/>
          <w:sz w:val="20"/>
          <w:szCs w:val="20"/>
        </w:rPr>
        <w:t>RAN1 Chairman’s Notes</w:t>
      </w:r>
      <w:r w:rsidR="0090416E" w:rsidRPr="002C5685">
        <w:rPr>
          <w:rFonts w:ascii="Times New Roman" w:hAnsi="Times New Roman" w:hint="eastAsia"/>
          <w:sz w:val="20"/>
          <w:szCs w:val="20"/>
        </w:rPr>
        <w:t xml:space="preserve">. </w:t>
      </w:r>
    </w:p>
    <w:bookmarkEnd w:id="0"/>
    <w:p w:rsidR="00B8715A" w:rsidRPr="002C5685" w:rsidRDefault="00B8715A" w:rsidP="00B8715A">
      <w:pPr>
        <w:pStyle w:val="ListParagraph"/>
        <w:numPr>
          <w:ilvl w:val="0"/>
          <w:numId w:val="5"/>
        </w:numPr>
        <w:ind w:left="418" w:firstLineChars="0" w:hanging="418"/>
        <w:rPr>
          <w:rFonts w:ascii="Times New Roman" w:hAnsi="Times New Roman"/>
          <w:sz w:val="20"/>
          <w:szCs w:val="20"/>
        </w:rPr>
      </w:pPr>
      <w:r w:rsidRPr="002C5685">
        <w:rPr>
          <w:rFonts w:ascii="Times New Roman" w:hAnsi="Times New Roman" w:hint="eastAsia"/>
          <w:sz w:val="20"/>
          <w:szCs w:val="20"/>
          <w:lang w:eastAsia="zh-CN"/>
        </w:rPr>
        <w:t xml:space="preserve">3GPP R1-1701594, Basic grant-free transmission for UL URLLC, ZTE, ZTE Microelectronic. </w:t>
      </w:r>
      <w:r w:rsidRPr="002C5685">
        <w:rPr>
          <w:rFonts w:ascii="Times New Roman" w:hAnsi="Times New Roman" w:hint="eastAsia"/>
          <w:sz w:val="20"/>
          <w:szCs w:val="20"/>
        </w:rPr>
        <w:t xml:space="preserve"> </w:t>
      </w:r>
    </w:p>
    <w:p w:rsidR="00DC67EC" w:rsidRPr="002C5685" w:rsidRDefault="00DC67EC" w:rsidP="00473758">
      <w:pPr>
        <w:pStyle w:val="ListParagraph"/>
        <w:ind w:left="418" w:firstLineChars="0" w:firstLine="0"/>
        <w:rPr>
          <w:rFonts w:ascii="Times New Roman" w:hAnsi="Times New Roman"/>
          <w:sz w:val="20"/>
          <w:szCs w:val="20"/>
          <w:lang w:eastAsia="zh-CN"/>
        </w:rPr>
      </w:pPr>
    </w:p>
    <w:p w:rsidR="00DC67EC" w:rsidRPr="002C5685" w:rsidRDefault="00DC67EC" w:rsidP="00473758">
      <w:pPr>
        <w:pStyle w:val="ListParagraph"/>
        <w:ind w:left="418" w:firstLineChars="0" w:firstLine="0"/>
        <w:rPr>
          <w:rFonts w:ascii="Times New Roman" w:hAnsi="Times New Roman"/>
          <w:sz w:val="20"/>
          <w:szCs w:val="20"/>
          <w:lang w:eastAsia="zh-CN"/>
        </w:rPr>
      </w:pPr>
    </w:p>
    <w:sectPr w:rsidR="00DC67EC" w:rsidRPr="002C5685" w:rsidSect="00566EF6">
      <w:footerReference w:type="default" r:id="rId12"/>
      <w:pgSz w:w="12240" w:h="15840"/>
      <w:pgMar w:top="1440" w:right="1467" w:bottom="1440" w:left="1418" w:header="708" w:footer="708" w:gutter="0"/>
      <w:cols w:space="708"/>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97678" w:rsidRPr="00DC0A95" w:rsidRDefault="00A97678" w:rsidP="00BF3519">
      <w:pPr>
        <w:spacing w:after="0"/>
        <w:rPr>
          <w:rFonts w:ascii="Arial" w:eastAsia="SimSun" w:hAnsi="Arial" w:cs="Arial"/>
          <w:color w:val="0000FF"/>
          <w:kern w:val="2"/>
          <w:lang w:val="en-US" w:eastAsia="zh-CN"/>
        </w:rPr>
      </w:pPr>
      <w:r>
        <w:separator/>
      </w:r>
    </w:p>
  </w:endnote>
  <w:endnote w:type="continuationSeparator" w:id="0">
    <w:p w:rsidR="00A97678" w:rsidRPr="00DC0A95" w:rsidRDefault="00A97678" w:rsidP="00BF3519">
      <w:pPr>
        <w:spacing w:after="0"/>
        <w:rPr>
          <w:rFonts w:ascii="Arial" w:eastAsia="SimSun" w:hAnsi="Arial" w:cs="Arial"/>
          <w:color w:val="0000FF"/>
          <w:kern w:val="2"/>
          <w:lang w:val="en-US" w:eastAsia="zh-CN"/>
        </w:rPr>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OpenSymbol">
    <w:altName w:val="Arial Unicode MS"/>
    <w:charset w:val="80"/>
    <w:family w:val="auto"/>
    <w:pitch w:val="default"/>
    <w:sig w:usb0="00000000" w:usb1="00000000" w:usb2="00000000" w:usb3="00000000" w:csb0="00000000" w:csb1="00000000"/>
  </w:font>
  <w:font w:name="Microsoft YaHei">
    <w:panose1 w:val="00000000000000000000"/>
    <w:charset w:val="00"/>
    <w:family w:val="roman"/>
    <w:notTrueType/>
    <w:pitch w:val="default"/>
    <w:sig w:usb0="00000000" w:usb1="00000000" w:usb2="00000000" w:usb3="00000000" w:csb0="00000000"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Math">
    <w:panose1 w:val="02040503050406030204"/>
    <w:charset w:val="00"/>
    <w:family w:val="roman"/>
    <w:pitch w:val="variable"/>
    <w:sig w:usb0="E00002FF" w:usb1="420024FF" w:usb2="00000000" w:usb3="00000000" w:csb0="0000019F"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imSun">
    <w:altName w:val="宋体"/>
    <w:panose1 w:val="00000000000000000000"/>
    <w:charset w:val="00"/>
    <w:family w:val="modern"/>
    <w:notTrueType/>
    <w:pitch w:val="default"/>
    <w:sig w:usb0="00000003" w:usb1="08080000" w:usb2="00000010" w:usb3="00000000" w:csb0="0010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Tahoma">
    <w:panose1 w:val="020B0604030504040204"/>
    <w:charset w:val="00"/>
    <w:family w:val="swiss"/>
    <w:notTrueType/>
    <w:pitch w:val="variable"/>
    <w:sig w:usb0="00000003" w:usb1="00000000" w:usb2="00000000" w:usb3="00000000" w:csb0="00000001" w:csb1="00000000"/>
  </w:font>
  <w:font w:name="Courier New">
    <w:panose1 w:val="02070309020205020404"/>
    <w:charset w:val="00"/>
    <w:family w:val="modern"/>
    <w:notTrueType/>
    <w:pitch w:val="fixed"/>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D75891" w:rsidRDefault="00C95A75" w:rsidP="00E210EA">
    <w:pPr>
      <w:pStyle w:val="Footer"/>
      <w:jc w:val="center"/>
    </w:pPr>
    <w:fldSimple w:instr=" PAGE   \* MERGEFORMAT ">
      <w:r w:rsidR="00290000">
        <w:rPr>
          <w:noProof/>
        </w:rPr>
        <w:t>1</w:t>
      </w:r>
    </w:fldSimple>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97678" w:rsidRPr="00DC0A95" w:rsidRDefault="00A97678" w:rsidP="00BF3519">
      <w:pPr>
        <w:spacing w:after="0"/>
        <w:rPr>
          <w:rFonts w:ascii="Arial" w:eastAsia="SimSun" w:hAnsi="Arial" w:cs="Arial"/>
          <w:color w:val="0000FF"/>
          <w:kern w:val="2"/>
          <w:lang w:val="en-US" w:eastAsia="zh-CN"/>
        </w:rPr>
      </w:pPr>
      <w:r>
        <w:separator/>
      </w:r>
    </w:p>
  </w:footnote>
  <w:footnote w:type="continuationSeparator" w:id="0">
    <w:p w:rsidR="00A97678" w:rsidRPr="00DC0A95" w:rsidRDefault="00A97678" w:rsidP="00BF3519">
      <w:pPr>
        <w:spacing w:after="0"/>
        <w:rPr>
          <w:rFonts w:ascii="Arial" w:eastAsia="SimSun" w:hAnsi="Arial" w:cs="Arial"/>
          <w:color w:val="0000FF"/>
          <w:kern w:val="2"/>
          <w:lang w:val="en-US" w:eastAsia="zh-CN"/>
        </w:rPr>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1">
    <w:nsid w:val="019E2ED0"/>
    <w:multiLevelType w:val="hybridMultilevel"/>
    <w:tmpl w:val="82849CEC"/>
    <w:lvl w:ilvl="0" w:tplc="061EE6D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02552047"/>
    <w:multiLevelType w:val="multilevel"/>
    <w:tmpl w:val="593479D6"/>
    <w:lvl w:ilvl="0">
      <w:start w:val="1"/>
      <w:numFmt w:val="decimal"/>
      <w:pStyle w:val="Heading1"/>
      <w:lvlText w:val="%1"/>
      <w:lvlJc w:val="left"/>
      <w:pPr>
        <w:tabs>
          <w:tab w:val="num" w:pos="612"/>
        </w:tabs>
        <w:ind w:left="612" w:hanging="432"/>
      </w:pPr>
      <w:rPr>
        <w:rFonts w:hint="default"/>
      </w:rPr>
    </w:lvl>
    <w:lvl w:ilvl="1">
      <w:start w:val="1"/>
      <w:numFmt w:val="decimal"/>
      <w:pStyle w:val="Heading2"/>
      <w:lvlText w:val="%1.%2"/>
      <w:lvlJc w:val="left"/>
      <w:pPr>
        <w:tabs>
          <w:tab w:val="num" w:pos="576"/>
        </w:tabs>
        <w:ind w:left="576" w:hanging="576"/>
      </w:pPr>
      <w:rPr>
        <w:rFonts w:ascii="Arial" w:hAnsi="Arial" w:cs="Arial"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3">
    <w:nsid w:val="04C057BE"/>
    <w:multiLevelType w:val="hybridMultilevel"/>
    <w:tmpl w:val="C518C91C"/>
    <w:lvl w:ilvl="0" w:tplc="C7B85456">
      <w:start w:val="1"/>
      <w:numFmt w:val="bullet"/>
      <w:lvlText w:val=""/>
      <w:lvlJc w:val="left"/>
      <w:pPr>
        <w:tabs>
          <w:tab w:val="num" w:pos="720"/>
        </w:tabs>
        <w:ind w:left="720" w:hanging="360"/>
      </w:pPr>
      <w:rPr>
        <w:rFonts w:ascii="Wingdings" w:hAnsi="Wingdings" w:hint="default"/>
      </w:rPr>
    </w:lvl>
    <w:lvl w:ilvl="1" w:tplc="BF361FC4" w:tentative="1">
      <w:start w:val="1"/>
      <w:numFmt w:val="bullet"/>
      <w:lvlText w:val=""/>
      <w:lvlJc w:val="left"/>
      <w:pPr>
        <w:tabs>
          <w:tab w:val="num" w:pos="1440"/>
        </w:tabs>
        <w:ind w:left="1440" w:hanging="360"/>
      </w:pPr>
      <w:rPr>
        <w:rFonts w:ascii="Wingdings" w:hAnsi="Wingdings" w:hint="default"/>
      </w:rPr>
    </w:lvl>
    <w:lvl w:ilvl="2" w:tplc="15AE3206" w:tentative="1">
      <w:start w:val="1"/>
      <w:numFmt w:val="bullet"/>
      <w:lvlText w:val=""/>
      <w:lvlJc w:val="left"/>
      <w:pPr>
        <w:tabs>
          <w:tab w:val="num" w:pos="2160"/>
        </w:tabs>
        <w:ind w:left="2160" w:hanging="360"/>
      </w:pPr>
      <w:rPr>
        <w:rFonts w:ascii="Wingdings" w:hAnsi="Wingdings" w:hint="default"/>
      </w:rPr>
    </w:lvl>
    <w:lvl w:ilvl="3" w:tplc="560A47EA" w:tentative="1">
      <w:start w:val="1"/>
      <w:numFmt w:val="bullet"/>
      <w:lvlText w:val=""/>
      <w:lvlJc w:val="left"/>
      <w:pPr>
        <w:tabs>
          <w:tab w:val="num" w:pos="2880"/>
        </w:tabs>
        <w:ind w:left="2880" w:hanging="360"/>
      </w:pPr>
      <w:rPr>
        <w:rFonts w:ascii="Wingdings" w:hAnsi="Wingdings" w:hint="default"/>
      </w:rPr>
    </w:lvl>
    <w:lvl w:ilvl="4" w:tplc="4C888F7E" w:tentative="1">
      <w:start w:val="1"/>
      <w:numFmt w:val="bullet"/>
      <w:lvlText w:val=""/>
      <w:lvlJc w:val="left"/>
      <w:pPr>
        <w:tabs>
          <w:tab w:val="num" w:pos="3600"/>
        </w:tabs>
        <w:ind w:left="3600" w:hanging="360"/>
      </w:pPr>
      <w:rPr>
        <w:rFonts w:ascii="Wingdings" w:hAnsi="Wingdings" w:hint="default"/>
      </w:rPr>
    </w:lvl>
    <w:lvl w:ilvl="5" w:tplc="3EB4F502" w:tentative="1">
      <w:start w:val="1"/>
      <w:numFmt w:val="bullet"/>
      <w:lvlText w:val=""/>
      <w:lvlJc w:val="left"/>
      <w:pPr>
        <w:tabs>
          <w:tab w:val="num" w:pos="4320"/>
        </w:tabs>
        <w:ind w:left="4320" w:hanging="360"/>
      </w:pPr>
      <w:rPr>
        <w:rFonts w:ascii="Wingdings" w:hAnsi="Wingdings" w:hint="default"/>
      </w:rPr>
    </w:lvl>
    <w:lvl w:ilvl="6" w:tplc="0E620786" w:tentative="1">
      <w:start w:val="1"/>
      <w:numFmt w:val="bullet"/>
      <w:lvlText w:val=""/>
      <w:lvlJc w:val="left"/>
      <w:pPr>
        <w:tabs>
          <w:tab w:val="num" w:pos="5040"/>
        </w:tabs>
        <w:ind w:left="5040" w:hanging="360"/>
      </w:pPr>
      <w:rPr>
        <w:rFonts w:ascii="Wingdings" w:hAnsi="Wingdings" w:hint="default"/>
      </w:rPr>
    </w:lvl>
    <w:lvl w:ilvl="7" w:tplc="F7F41482" w:tentative="1">
      <w:start w:val="1"/>
      <w:numFmt w:val="bullet"/>
      <w:lvlText w:val=""/>
      <w:lvlJc w:val="left"/>
      <w:pPr>
        <w:tabs>
          <w:tab w:val="num" w:pos="5760"/>
        </w:tabs>
        <w:ind w:left="5760" w:hanging="360"/>
      </w:pPr>
      <w:rPr>
        <w:rFonts w:ascii="Wingdings" w:hAnsi="Wingdings" w:hint="default"/>
      </w:rPr>
    </w:lvl>
    <w:lvl w:ilvl="8" w:tplc="3CE21652" w:tentative="1">
      <w:start w:val="1"/>
      <w:numFmt w:val="bullet"/>
      <w:lvlText w:val=""/>
      <w:lvlJc w:val="left"/>
      <w:pPr>
        <w:tabs>
          <w:tab w:val="num" w:pos="6480"/>
        </w:tabs>
        <w:ind w:left="6480" w:hanging="360"/>
      </w:pPr>
      <w:rPr>
        <w:rFonts w:ascii="Wingdings" w:hAnsi="Wingdings" w:hint="default"/>
      </w:rPr>
    </w:lvl>
  </w:abstractNum>
  <w:abstractNum w:abstractNumId="4">
    <w:nsid w:val="0D035A1D"/>
    <w:multiLevelType w:val="hybridMultilevel"/>
    <w:tmpl w:val="8EFAADCA"/>
    <w:lvl w:ilvl="0" w:tplc="061EE6D8">
      <w:start w:val="1"/>
      <w:numFmt w:val="bullet"/>
      <w:lvlText w:val="−"/>
      <w:lvlJc w:val="left"/>
      <w:pPr>
        <w:ind w:left="420" w:hanging="420"/>
      </w:pPr>
      <w:rPr>
        <w:rFonts w:ascii="Microsoft YaHei" w:eastAsia="Microsoft YaHei" w:hAnsi="Microsoft YaHei"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18E82187"/>
    <w:multiLevelType w:val="hybridMultilevel"/>
    <w:tmpl w:val="7924BF56"/>
    <w:lvl w:ilvl="0" w:tplc="ADECCB8E">
      <w:start w:val="1"/>
      <w:numFmt w:val="decimal"/>
      <w:pStyle w:val="StyleNumberedLatinBoldBefore0cmHanging063cm"/>
      <w:lvlText w:val="%1)"/>
      <w:lvlJc w:val="left"/>
      <w:pPr>
        <w:tabs>
          <w:tab w:val="num" w:pos="360"/>
        </w:tabs>
        <w:ind w:left="360" w:hanging="360"/>
      </w:pPr>
      <w:rPr>
        <w:rFonts w:hint="default"/>
        <w:b/>
        <w:color w:val="auto"/>
      </w:rPr>
    </w:lvl>
    <w:lvl w:ilvl="1" w:tplc="BBC4CA42">
      <w:numFmt w:val="bullet"/>
      <w:lvlText w:val="-"/>
      <w:lvlJc w:val="left"/>
      <w:pPr>
        <w:tabs>
          <w:tab w:val="num" w:pos="780"/>
        </w:tabs>
        <w:ind w:left="780" w:hanging="360"/>
      </w:pPr>
      <w:rPr>
        <w:rFonts w:ascii="Times New Roman" w:eastAsia="Times New Roman" w:hAnsi="Times New Roman" w:cs="Times New Roman" w:hint="default"/>
      </w:rPr>
    </w:lvl>
    <w:lvl w:ilvl="2" w:tplc="DBEA5DE2">
      <w:start w:val="1"/>
      <w:numFmt w:val="bullet"/>
      <w:lvlText w:val=""/>
      <w:lvlJc w:val="left"/>
      <w:pPr>
        <w:tabs>
          <w:tab w:val="num" w:pos="1200"/>
        </w:tabs>
        <w:ind w:left="1200" w:hanging="360"/>
      </w:pPr>
      <w:rPr>
        <w:rFonts w:ascii="Symbol" w:hAnsi="Symbol" w:hint="default"/>
        <w:b/>
        <w:color w:val="auto"/>
      </w:rPr>
    </w:lvl>
    <w:lvl w:ilvl="3" w:tplc="18945B8C" w:tentative="1">
      <w:start w:val="1"/>
      <w:numFmt w:val="decimal"/>
      <w:lvlText w:val="%4."/>
      <w:lvlJc w:val="left"/>
      <w:pPr>
        <w:tabs>
          <w:tab w:val="num" w:pos="1680"/>
        </w:tabs>
        <w:ind w:left="1680" w:hanging="420"/>
      </w:pPr>
    </w:lvl>
    <w:lvl w:ilvl="4" w:tplc="95904956" w:tentative="1">
      <w:start w:val="1"/>
      <w:numFmt w:val="aiueoFullWidth"/>
      <w:lvlText w:val="(%5)"/>
      <w:lvlJc w:val="left"/>
      <w:pPr>
        <w:tabs>
          <w:tab w:val="num" w:pos="2100"/>
        </w:tabs>
        <w:ind w:left="2100" w:hanging="420"/>
      </w:pPr>
    </w:lvl>
    <w:lvl w:ilvl="5" w:tplc="EC88DE9A" w:tentative="1">
      <w:start w:val="1"/>
      <w:numFmt w:val="decimalEnclosedCircle"/>
      <w:lvlText w:val="%6"/>
      <w:lvlJc w:val="left"/>
      <w:pPr>
        <w:tabs>
          <w:tab w:val="num" w:pos="2520"/>
        </w:tabs>
        <w:ind w:left="2520" w:hanging="420"/>
      </w:pPr>
    </w:lvl>
    <w:lvl w:ilvl="6" w:tplc="74345676" w:tentative="1">
      <w:start w:val="1"/>
      <w:numFmt w:val="decimal"/>
      <w:lvlText w:val="%7."/>
      <w:lvlJc w:val="left"/>
      <w:pPr>
        <w:tabs>
          <w:tab w:val="num" w:pos="2940"/>
        </w:tabs>
        <w:ind w:left="2940" w:hanging="420"/>
      </w:pPr>
    </w:lvl>
    <w:lvl w:ilvl="7" w:tplc="748EDD26" w:tentative="1">
      <w:start w:val="1"/>
      <w:numFmt w:val="aiueoFullWidth"/>
      <w:lvlText w:val="(%8)"/>
      <w:lvlJc w:val="left"/>
      <w:pPr>
        <w:tabs>
          <w:tab w:val="num" w:pos="3360"/>
        </w:tabs>
        <w:ind w:left="3360" w:hanging="420"/>
      </w:pPr>
    </w:lvl>
    <w:lvl w:ilvl="8" w:tplc="97041ED0" w:tentative="1">
      <w:start w:val="1"/>
      <w:numFmt w:val="decimalEnclosedCircle"/>
      <w:lvlText w:val="%9"/>
      <w:lvlJc w:val="left"/>
      <w:pPr>
        <w:tabs>
          <w:tab w:val="num" w:pos="3780"/>
        </w:tabs>
        <w:ind w:left="3780" w:hanging="420"/>
      </w:pPr>
    </w:lvl>
  </w:abstractNum>
  <w:abstractNum w:abstractNumId="6">
    <w:nsid w:val="23645A76"/>
    <w:multiLevelType w:val="hybridMultilevel"/>
    <w:tmpl w:val="6EBC9682"/>
    <w:lvl w:ilvl="0" w:tplc="04090001">
      <w:start w:val="1"/>
      <w:numFmt w:val="decimal"/>
      <w:lvlText w:val="[%1]"/>
      <w:lvlJc w:val="left"/>
      <w:pPr>
        <w:ind w:left="420" w:hanging="420"/>
      </w:pPr>
      <w:rPr>
        <w:rFonts w:hint="eastAsia"/>
      </w:rPr>
    </w:lvl>
    <w:lvl w:ilvl="1" w:tplc="13DAFB26" w:tentative="1">
      <w:start w:val="1"/>
      <w:numFmt w:val="lowerLetter"/>
      <w:lvlText w:val="%2)"/>
      <w:lvlJc w:val="left"/>
      <w:pPr>
        <w:ind w:left="840" w:hanging="420"/>
      </w:pPr>
    </w:lvl>
    <w:lvl w:ilvl="2" w:tplc="7DE8C684" w:tentative="1">
      <w:start w:val="1"/>
      <w:numFmt w:val="lowerRoman"/>
      <w:lvlText w:val="%3."/>
      <w:lvlJc w:val="right"/>
      <w:pPr>
        <w:ind w:left="1260" w:hanging="420"/>
      </w:pPr>
    </w:lvl>
    <w:lvl w:ilvl="3" w:tplc="37A8AB6C" w:tentative="1">
      <w:start w:val="1"/>
      <w:numFmt w:val="decimal"/>
      <w:lvlText w:val="%4."/>
      <w:lvlJc w:val="left"/>
      <w:pPr>
        <w:ind w:left="1680" w:hanging="420"/>
      </w:pPr>
    </w:lvl>
    <w:lvl w:ilvl="4" w:tplc="E77C0B5C" w:tentative="1">
      <w:start w:val="1"/>
      <w:numFmt w:val="lowerLetter"/>
      <w:lvlText w:val="%5)"/>
      <w:lvlJc w:val="left"/>
      <w:pPr>
        <w:ind w:left="2100" w:hanging="420"/>
      </w:pPr>
    </w:lvl>
    <w:lvl w:ilvl="5" w:tplc="35544344" w:tentative="1">
      <w:start w:val="1"/>
      <w:numFmt w:val="lowerRoman"/>
      <w:lvlText w:val="%6."/>
      <w:lvlJc w:val="right"/>
      <w:pPr>
        <w:ind w:left="2520" w:hanging="420"/>
      </w:pPr>
    </w:lvl>
    <w:lvl w:ilvl="6" w:tplc="FB14E6BE" w:tentative="1">
      <w:start w:val="1"/>
      <w:numFmt w:val="decimal"/>
      <w:lvlText w:val="%7."/>
      <w:lvlJc w:val="left"/>
      <w:pPr>
        <w:ind w:left="2940" w:hanging="420"/>
      </w:pPr>
    </w:lvl>
    <w:lvl w:ilvl="7" w:tplc="BF70A690" w:tentative="1">
      <w:start w:val="1"/>
      <w:numFmt w:val="lowerLetter"/>
      <w:lvlText w:val="%8)"/>
      <w:lvlJc w:val="left"/>
      <w:pPr>
        <w:ind w:left="3360" w:hanging="420"/>
      </w:pPr>
    </w:lvl>
    <w:lvl w:ilvl="8" w:tplc="758E3E6C" w:tentative="1">
      <w:start w:val="1"/>
      <w:numFmt w:val="lowerRoman"/>
      <w:lvlText w:val="%9."/>
      <w:lvlJc w:val="right"/>
      <w:pPr>
        <w:ind w:left="3780" w:hanging="420"/>
      </w:pPr>
    </w:lvl>
  </w:abstractNum>
  <w:abstractNum w:abstractNumId="7">
    <w:nsid w:val="241271D6"/>
    <w:multiLevelType w:val="hybridMultilevel"/>
    <w:tmpl w:val="F1526798"/>
    <w:lvl w:ilvl="0" w:tplc="95B019C4">
      <w:start w:val="1"/>
      <w:numFmt w:val="bullet"/>
      <w:lvlText w:val="•"/>
      <w:lvlJc w:val="left"/>
      <w:pPr>
        <w:tabs>
          <w:tab w:val="num" w:pos="644"/>
        </w:tabs>
        <w:ind w:left="644" w:hanging="360"/>
      </w:pPr>
      <w:rPr>
        <w:rFonts w:ascii="Arial" w:hAnsi="Arial" w:hint="default"/>
      </w:rPr>
    </w:lvl>
    <w:lvl w:ilvl="1" w:tplc="D3829DFE">
      <w:numFmt w:val="bullet"/>
      <w:lvlText w:val="•"/>
      <w:lvlJc w:val="left"/>
      <w:pPr>
        <w:tabs>
          <w:tab w:val="num" w:pos="1364"/>
        </w:tabs>
        <w:ind w:left="1364" w:hanging="360"/>
      </w:pPr>
      <w:rPr>
        <w:rFonts w:ascii="Arial" w:hAnsi="Arial" w:hint="default"/>
      </w:rPr>
    </w:lvl>
    <w:lvl w:ilvl="2" w:tplc="94249800">
      <w:numFmt w:val="bullet"/>
      <w:lvlText w:val="•"/>
      <w:lvlJc w:val="left"/>
      <w:pPr>
        <w:tabs>
          <w:tab w:val="num" w:pos="2084"/>
        </w:tabs>
        <w:ind w:left="2084" w:hanging="360"/>
      </w:pPr>
      <w:rPr>
        <w:rFonts w:ascii="Arial" w:hAnsi="Arial" w:hint="default"/>
      </w:rPr>
    </w:lvl>
    <w:lvl w:ilvl="3" w:tplc="9DF4429E" w:tentative="1">
      <w:start w:val="1"/>
      <w:numFmt w:val="bullet"/>
      <w:lvlText w:val="•"/>
      <w:lvlJc w:val="left"/>
      <w:pPr>
        <w:tabs>
          <w:tab w:val="num" w:pos="2804"/>
        </w:tabs>
        <w:ind w:left="2804" w:hanging="360"/>
      </w:pPr>
      <w:rPr>
        <w:rFonts w:ascii="Arial" w:hAnsi="Arial" w:hint="default"/>
      </w:rPr>
    </w:lvl>
    <w:lvl w:ilvl="4" w:tplc="084227BC" w:tentative="1">
      <w:start w:val="1"/>
      <w:numFmt w:val="bullet"/>
      <w:lvlText w:val="•"/>
      <w:lvlJc w:val="left"/>
      <w:pPr>
        <w:tabs>
          <w:tab w:val="num" w:pos="3524"/>
        </w:tabs>
        <w:ind w:left="3524" w:hanging="360"/>
      </w:pPr>
      <w:rPr>
        <w:rFonts w:ascii="Arial" w:hAnsi="Arial" w:hint="default"/>
      </w:rPr>
    </w:lvl>
    <w:lvl w:ilvl="5" w:tplc="AB9296EC" w:tentative="1">
      <w:start w:val="1"/>
      <w:numFmt w:val="bullet"/>
      <w:lvlText w:val="•"/>
      <w:lvlJc w:val="left"/>
      <w:pPr>
        <w:tabs>
          <w:tab w:val="num" w:pos="4244"/>
        </w:tabs>
        <w:ind w:left="4244" w:hanging="360"/>
      </w:pPr>
      <w:rPr>
        <w:rFonts w:ascii="Arial" w:hAnsi="Arial" w:hint="default"/>
      </w:rPr>
    </w:lvl>
    <w:lvl w:ilvl="6" w:tplc="7C9A9F64" w:tentative="1">
      <w:start w:val="1"/>
      <w:numFmt w:val="bullet"/>
      <w:lvlText w:val="•"/>
      <w:lvlJc w:val="left"/>
      <w:pPr>
        <w:tabs>
          <w:tab w:val="num" w:pos="4964"/>
        </w:tabs>
        <w:ind w:left="4964" w:hanging="360"/>
      </w:pPr>
      <w:rPr>
        <w:rFonts w:ascii="Arial" w:hAnsi="Arial" w:hint="default"/>
      </w:rPr>
    </w:lvl>
    <w:lvl w:ilvl="7" w:tplc="42FC0E70" w:tentative="1">
      <w:start w:val="1"/>
      <w:numFmt w:val="bullet"/>
      <w:lvlText w:val="•"/>
      <w:lvlJc w:val="left"/>
      <w:pPr>
        <w:tabs>
          <w:tab w:val="num" w:pos="5684"/>
        </w:tabs>
        <w:ind w:left="5684" w:hanging="360"/>
      </w:pPr>
      <w:rPr>
        <w:rFonts w:ascii="Arial" w:hAnsi="Arial" w:hint="default"/>
      </w:rPr>
    </w:lvl>
    <w:lvl w:ilvl="8" w:tplc="2C2AA58E" w:tentative="1">
      <w:start w:val="1"/>
      <w:numFmt w:val="bullet"/>
      <w:lvlText w:val="•"/>
      <w:lvlJc w:val="left"/>
      <w:pPr>
        <w:tabs>
          <w:tab w:val="num" w:pos="6404"/>
        </w:tabs>
        <w:ind w:left="6404" w:hanging="360"/>
      </w:pPr>
      <w:rPr>
        <w:rFonts w:ascii="Arial" w:hAnsi="Arial" w:hint="default"/>
      </w:rPr>
    </w:lvl>
  </w:abstractNum>
  <w:abstractNum w:abstractNumId="8">
    <w:nsid w:val="31221E6D"/>
    <w:multiLevelType w:val="hybridMultilevel"/>
    <w:tmpl w:val="1342297A"/>
    <w:lvl w:ilvl="0" w:tplc="8B0E3304">
      <w:start w:val="1"/>
      <w:numFmt w:val="bullet"/>
      <w:lvlText w:val="•"/>
      <w:lvlJc w:val="left"/>
      <w:pPr>
        <w:tabs>
          <w:tab w:val="num" w:pos="720"/>
        </w:tabs>
        <w:ind w:left="720" w:hanging="360"/>
      </w:pPr>
      <w:rPr>
        <w:rFonts w:ascii="Arial" w:hAnsi="Arial" w:hint="default"/>
      </w:rPr>
    </w:lvl>
    <w:lvl w:ilvl="1" w:tplc="742C26E4">
      <w:start w:val="1"/>
      <w:numFmt w:val="bullet"/>
      <w:lvlText w:val="•"/>
      <w:lvlJc w:val="left"/>
      <w:pPr>
        <w:tabs>
          <w:tab w:val="num" w:pos="1440"/>
        </w:tabs>
        <w:ind w:left="1440" w:hanging="360"/>
      </w:pPr>
      <w:rPr>
        <w:rFonts w:ascii="Arial" w:hAnsi="Arial" w:hint="default"/>
      </w:rPr>
    </w:lvl>
    <w:lvl w:ilvl="2" w:tplc="7F9CF6CC">
      <w:start w:val="2868"/>
      <w:numFmt w:val="bullet"/>
      <w:lvlText w:val="̵"/>
      <w:lvlJc w:val="left"/>
      <w:pPr>
        <w:tabs>
          <w:tab w:val="num" w:pos="2160"/>
        </w:tabs>
        <w:ind w:left="2160" w:hanging="360"/>
      </w:pPr>
      <w:rPr>
        <w:rFonts w:ascii="Cambria Math" w:hAnsi="Cambria Math" w:hint="default"/>
      </w:rPr>
    </w:lvl>
    <w:lvl w:ilvl="3" w:tplc="9A2873BE" w:tentative="1">
      <w:start w:val="1"/>
      <w:numFmt w:val="bullet"/>
      <w:lvlText w:val="•"/>
      <w:lvlJc w:val="left"/>
      <w:pPr>
        <w:tabs>
          <w:tab w:val="num" w:pos="2880"/>
        </w:tabs>
        <w:ind w:left="2880" w:hanging="360"/>
      </w:pPr>
      <w:rPr>
        <w:rFonts w:ascii="Arial" w:hAnsi="Arial" w:hint="default"/>
      </w:rPr>
    </w:lvl>
    <w:lvl w:ilvl="4" w:tplc="B02C1CB2" w:tentative="1">
      <w:start w:val="1"/>
      <w:numFmt w:val="bullet"/>
      <w:lvlText w:val="•"/>
      <w:lvlJc w:val="left"/>
      <w:pPr>
        <w:tabs>
          <w:tab w:val="num" w:pos="3600"/>
        </w:tabs>
        <w:ind w:left="3600" w:hanging="360"/>
      </w:pPr>
      <w:rPr>
        <w:rFonts w:ascii="Arial" w:hAnsi="Arial" w:hint="default"/>
      </w:rPr>
    </w:lvl>
    <w:lvl w:ilvl="5" w:tplc="3264703C" w:tentative="1">
      <w:start w:val="1"/>
      <w:numFmt w:val="bullet"/>
      <w:lvlText w:val="•"/>
      <w:lvlJc w:val="left"/>
      <w:pPr>
        <w:tabs>
          <w:tab w:val="num" w:pos="4320"/>
        </w:tabs>
        <w:ind w:left="4320" w:hanging="360"/>
      </w:pPr>
      <w:rPr>
        <w:rFonts w:ascii="Arial" w:hAnsi="Arial" w:hint="default"/>
      </w:rPr>
    </w:lvl>
    <w:lvl w:ilvl="6" w:tplc="0A8AA0BC" w:tentative="1">
      <w:start w:val="1"/>
      <w:numFmt w:val="bullet"/>
      <w:lvlText w:val="•"/>
      <w:lvlJc w:val="left"/>
      <w:pPr>
        <w:tabs>
          <w:tab w:val="num" w:pos="5040"/>
        </w:tabs>
        <w:ind w:left="5040" w:hanging="360"/>
      </w:pPr>
      <w:rPr>
        <w:rFonts w:ascii="Arial" w:hAnsi="Arial" w:hint="default"/>
      </w:rPr>
    </w:lvl>
    <w:lvl w:ilvl="7" w:tplc="C50CF638" w:tentative="1">
      <w:start w:val="1"/>
      <w:numFmt w:val="bullet"/>
      <w:lvlText w:val="•"/>
      <w:lvlJc w:val="left"/>
      <w:pPr>
        <w:tabs>
          <w:tab w:val="num" w:pos="5760"/>
        </w:tabs>
        <w:ind w:left="5760" w:hanging="360"/>
      </w:pPr>
      <w:rPr>
        <w:rFonts w:ascii="Arial" w:hAnsi="Arial" w:hint="default"/>
      </w:rPr>
    </w:lvl>
    <w:lvl w:ilvl="8" w:tplc="5C30FEAA" w:tentative="1">
      <w:start w:val="1"/>
      <w:numFmt w:val="bullet"/>
      <w:lvlText w:val="•"/>
      <w:lvlJc w:val="left"/>
      <w:pPr>
        <w:tabs>
          <w:tab w:val="num" w:pos="6480"/>
        </w:tabs>
        <w:ind w:left="6480" w:hanging="360"/>
      </w:pPr>
      <w:rPr>
        <w:rFonts w:ascii="Arial" w:hAnsi="Arial" w:hint="default"/>
      </w:rPr>
    </w:lvl>
  </w:abstractNum>
  <w:abstractNum w:abstractNumId="9">
    <w:nsid w:val="336A382B"/>
    <w:multiLevelType w:val="hybridMultilevel"/>
    <w:tmpl w:val="178EFF4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1">
    <w:nsid w:val="3ED521DE"/>
    <w:multiLevelType w:val="hybridMultilevel"/>
    <w:tmpl w:val="77FC6E50"/>
    <w:lvl w:ilvl="0" w:tplc="D6AE625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nsid w:val="484003AF"/>
    <w:multiLevelType w:val="hybridMultilevel"/>
    <w:tmpl w:val="19DEAFF4"/>
    <w:lvl w:ilvl="0" w:tplc="061EE6D8">
      <w:start w:val="1"/>
      <w:numFmt w:val="bullet"/>
      <w:lvlText w:val="−"/>
      <w:lvlJc w:val="left"/>
      <w:pPr>
        <w:ind w:left="840" w:hanging="420"/>
      </w:pPr>
      <w:rPr>
        <w:rFonts w:ascii="Microsoft YaHei" w:eastAsia="Microsoft YaHei" w:hAnsi="Microsoft YaHei" w:hint="eastAsia"/>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4">
    <w:nsid w:val="5101505E"/>
    <w:multiLevelType w:val="hybridMultilevel"/>
    <w:tmpl w:val="6C28A41A"/>
    <w:lvl w:ilvl="0" w:tplc="BDF857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52A001AF"/>
    <w:multiLevelType w:val="hybridMultilevel"/>
    <w:tmpl w:val="7E18E1D0"/>
    <w:lvl w:ilvl="0" w:tplc="061EE6D8">
      <w:start w:val="1"/>
      <w:numFmt w:val="bullet"/>
      <w:lvlText w:val="−"/>
      <w:lvlJc w:val="left"/>
      <w:pPr>
        <w:ind w:left="780" w:hanging="420"/>
      </w:pPr>
      <w:rPr>
        <w:rFonts w:ascii="Microsoft YaHei" w:eastAsia="Microsoft YaHei" w:hAnsi="Microsoft YaHei" w:hint="eastAsia"/>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6">
    <w:nsid w:val="56AB1721"/>
    <w:multiLevelType w:val="hybridMultilevel"/>
    <w:tmpl w:val="F676A046"/>
    <w:lvl w:ilvl="0" w:tplc="1C540EBA">
      <w:start w:val="1"/>
      <w:numFmt w:val="bullet"/>
      <w:lvlText w:val="•"/>
      <w:lvlJc w:val="left"/>
      <w:pPr>
        <w:tabs>
          <w:tab w:val="num" w:pos="720"/>
        </w:tabs>
        <w:ind w:left="720" w:hanging="360"/>
      </w:pPr>
      <w:rPr>
        <w:rFonts w:ascii="Arial" w:hAnsi="Arial" w:cs="Times New Roman" w:hint="default"/>
      </w:rPr>
    </w:lvl>
    <w:lvl w:ilvl="1" w:tplc="420089C2">
      <w:start w:val="2283"/>
      <w:numFmt w:val="bullet"/>
      <w:lvlText w:val="–"/>
      <w:lvlJc w:val="left"/>
      <w:pPr>
        <w:tabs>
          <w:tab w:val="num" w:pos="360"/>
        </w:tabs>
        <w:ind w:left="360" w:hanging="360"/>
      </w:pPr>
      <w:rPr>
        <w:rFonts w:ascii="Arial" w:hAnsi="Arial" w:cs="Times New Roman" w:hint="default"/>
      </w:rPr>
    </w:lvl>
    <w:lvl w:ilvl="2" w:tplc="7CEA9CD4">
      <w:start w:val="2283"/>
      <w:numFmt w:val="bullet"/>
      <w:lvlText w:val="•"/>
      <w:lvlJc w:val="left"/>
      <w:pPr>
        <w:tabs>
          <w:tab w:val="num" w:pos="1494"/>
        </w:tabs>
        <w:ind w:left="1494" w:hanging="360"/>
      </w:pPr>
      <w:rPr>
        <w:rFonts w:ascii="Arial" w:hAnsi="Arial" w:cs="Times New Roman" w:hint="default"/>
      </w:rPr>
    </w:lvl>
    <w:lvl w:ilvl="3" w:tplc="0A7A6DF8">
      <w:start w:val="1"/>
      <w:numFmt w:val="bullet"/>
      <w:lvlText w:val="•"/>
      <w:lvlJc w:val="left"/>
      <w:pPr>
        <w:tabs>
          <w:tab w:val="num" w:pos="2061"/>
        </w:tabs>
        <w:ind w:left="2061" w:hanging="360"/>
      </w:pPr>
      <w:rPr>
        <w:rFonts w:ascii="Arial" w:hAnsi="Arial" w:cs="Times New Roman" w:hint="default"/>
      </w:rPr>
    </w:lvl>
    <w:lvl w:ilvl="4" w:tplc="3F004DE2">
      <w:start w:val="1"/>
      <w:numFmt w:val="decimal"/>
      <w:lvlText w:val="%5."/>
      <w:lvlJc w:val="left"/>
      <w:pPr>
        <w:tabs>
          <w:tab w:val="num" w:pos="3600"/>
        </w:tabs>
        <w:ind w:left="3600" w:hanging="360"/>
      </w:pPr>
    </w:lvl>
    <w:lvl w:ilvl="5" w:tplc="3FA2755C">
      <w:start w:val="1"/>
      <w:numFmt w:val="decimal"/>
      <w:lvlText w:val="%6."/>
      <w:lvlJc w:val="left"/>
      <w:pPr>
        <w:tabs>
          <w:tab w:val="num" w:pos="4320"/>
        </w:tabs>
        <w:ind w:left="4320" w:hanging="360"/>
      </w:pPr>
    </w:lvl>
    <w:lvl w:ilvl="6" w:tplc="AD226188">
      <w:start w:val="1"/>
      <w:numFmt w:val="decimal"/>
      <w:lvlText w:val="%7."/>
      <w:lvlJc w:val="left"/>
      <w:pPr>
        <w:tabs>
          <w:tab w:val="num" w:pos="5040"/>
        </w:tabs>
        <w:ind w:left="5040" w:hanging="360"/>
      </w:pPr>
    </w:lvl>
    <w:lvl w:ilvl="7" w:tplc="3DD8D60A">
      <w:start w:val="1"/>
      <w:numFmt w:val="decimal"/>
      <w:lvlText w:val="%8."/>
      <w:lvlJc w:val="left"/>
      <w:pPr>
        <w:tabs>
          <w:tab w:val="num" w:pos="5760"/>
        </w:tabs>
        <w:ind w:left="5760" w:hanging="360"/>
      </w:pPr>
    </w:lvl>
    <w:lvl w:ilvl="8" w:tplc="F77C0914">
      <w:start w:val="1"/>
      <w:numFmt w:val="decimal"/>
      <w:lvlText w:val="%9."/>
      <w:lvlJc w:val="left"/>
      <w:pPr>
        <w:tabs>
          <w:tab w:val="num" w:pos="6480"/>
        </w:tabs>
        <w:ind w:left="6480" w:hanging="360"/>
      </w:pPr>
    </w:lvl>
  </w:abstractNum>
  <w:abstractNum w:abstractNumId="17">
    <w:nsid w:val="5E29194B"/>
    <w:multiLevelType w:val="hybridMultilevel"/>
    <w:tmpl w:val="F7168AD6"/>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nsid w:val="6520435F"/>
    <w:multiLevelType w:val="hybridMultilevel"/>
    <w:tmpl w:val="0B74E636"/>
    <w:lvl w:ilvl="0" w:tplc="7BA6FCA0">
      <w:start w:val="1354"/>
      <w:numFmt w:val="bullet"/>
      <w:lvlText w:val="−"/>
      <w:lvlJc w:val="left"/>
      <w:pPr>
        <w:tabs>
          <w:tab w:val="num" w:pos="360"/>
        </w:tabs>
        <w:ind w:left="360" w:hanging="360"/>
      </w:pPr>
      <w:rPr>
        <w:rFonts w:ascii="Calibri" w:hAnsi="Calibri" w:hint="default"/>
      </w:rPr>
    </w:lvl>
    <w:lvl w:ilvl="1" w:tplc="9AE031F4">
      <w:start w:val="1"/>
      <w:numFmt w:val="bullet"/>
      <w:lvlText w:val="•"/>
      <w:lvlJc w:val="left"/>
      <w:pPr>
        <w:tabs>
          <w:tab w:val="num" w:pos="1080"/>
        </w:tabs>
        <w:ind w:left="1080" w:hanging="360"/>
      </w:pPr>
      <w:rPr>
        <w:rFonts w:ascii="Arial" w:hAnsi="Arial" w:hint="default"/>
      </w:rPr>
    </w:lvl>
    <w:lvl w:ilvl="2" w:tplc="C7F6BD8A">
      <w:start w:val="1"/>
      <w:numFmt w:val="bullet"/>
      <w:lvlText w:val="•"/>
      <w:lvlJc w:val="left"/>
      <w:pPr>
        <w:tabs>
          <w:tab w:val="num" w:pos="1800"/>
        </w:tabs>
        <w:ind w:left="1800" w:hanging="360"/>
      </w:pPr>
      <w:rPr>
        <w:rFonts w:ascii="Arial" w:hAnsi="Arial" w:hint="default"/>
      </w:rPr>
    </w:lvl>
    <w:lvl w:ilvl="3" w:tplc="FA4603F4">
      <w:start w:val="3077"/>
      <w:numFmt w:val="bullet"/>
      <w:lvlText w:val="−"/>
      <w:lvlJc w:val="left"/>
      <w:pPr>
        <w:tabs>
          <w:tab w:val="num" w:pos="2520"/>
        </w:tabs>
        <w:ind w:left="2520" w:hanging="360"/>
      </w:pPr>
      <w:rPr>
        <w:rFonts w:ascii="Calibri" w:hAnsi="Calibri" w:hint="default"/>
      </w:rPr>
    </w:lvl>
    <w:lvl w:ilvl="4" w:tplc="F4ECCA5E">
      <w:start w:val="3077"/>
      <w:numFmt w:val="bullet"/>
      <w:lvlText w:val="−"/>
      <w:lvlJc w:val="left"/>
      <w:pPr>
        <w:tabs>
          <w:tab w:val="num" w:pos="3240"/>
        </w:tabs>
        <w:ind w:left="3240" w:hanging="360"/>
      </w:pPr>
      <w:rPr>
        <w:rFonts w:ascii="Calibri" w:hAnsi="Calibri" w:hint="default"/>
      </w:rPr>
    </w:lvl>
    <w:lvl w:ilvl="5" w:tplc="3CE0CE7A">
      <w:start w:val="4"/>
      <w:numFmt w:val="bullet"/>
      <w:lvlText w:val="-"/>
      <w:lvlJc w:val="left"/>
      <w:pPr>
        <w:ind w:left="3960" w:hanging="360"/>
      </w:pPr>
      <w:rPr>
        <w:rFonts w:ascii="Times New Roman" w:eastAsia="SimSun" w:hAnsi="Times New Roman" w:cs="Times New Roman" w:hint="default"/>
      </w:rPr>
    </w:lvl>
    <w:lvl w:ilvl="6" w:tplc="17545E8A">
      <w:start w:val="1"/>
      <w:numFmt w:val="bullet"/>
      <w:lvlText w:val="•"/>
      <w:lvlJc w:val="left"/>
      <w:pPr>
        <w:tabs>
          <w:tab w:val="num" w:pos="4680"/>
        </w:tabs>
        <w:ind w:left="4680" w:hanging="360"/>
      </w:pPr>
      <w:rPr>
        <w:rFonts w:ascii="Arial" w:hAnsi="Arial" w:hint="default"/>
      </w:rPr>
    </w:lvl>
    <w:lvl w:ilvl="7" w:tplc="5EA67CFC" w:tentative="1">
      <w:start w:val="1"/>
      <w:numFmt w:val="bullet"/>
      <w:lvlText w:val="•"/>
      <w:lvlJc w:val="left"/>
      <w:pPr>
        <w:tabs>
          <w:tab w:val="num" w:pos="5400"/>
        </w:tabs>
        <w:ind w:left="5400" w:hanging="360"/>
      </w:pPr>
      <w:rPr>
        <w:rFonts w:ascii="Arial" w:hAnsi="Arial" w:hint="default"/>
      </w:rPr>
    </w:lvl>
    <w:lvl w:ilvl="8" w:tplc="418ABF9E" w:tentative="1">
      <w:start w:val="1"/>
      <w:numFmt w:val="bullet"/>
      <w:lvlText w:val="•"/>
      <w:lvlJc w:val="left"/>
      <w:pPr>
        <w:tabs>
          <w:tab w:val="num" w:pos="6120"/>
        </w:tabs>
        <w:ind w:left="6120" w:hanging="360"/>
      </w:pPr>
      <w:rPr>
        <w:rFonts w:ascii="Arial" w:hAnsi="Arial" w:hint="default"/>
      </w:rPr>
    </w:lvl>
  </w:abstractNum>
  <w:abstractNum w:abstractNumId="19">
    <w:nsid w:val="73E56F14"/>
    <w:multiLevelType w:val="hybridMultilevel"/>
    <w:tmpl w:val="D66A3F00"/>
    <w:lvl w:ilvl="0" w:tplc="BF18A67C">
      <w:start w:val="1"/>
      <w:numFmt w:val="decimal"/>
      <w:pStyle w:val="Reference"/>
      <w:lvlText w:val="[%1]"/>
      <w:lvlJc w:val="left"/>
      <w:pPr>
        <w:tabs>
          <w:tab w:val="num" w:pos="420"/>
        </w:tabs>
        <w:ind w:left="420" w:hanging="420"/>
      </w:pPr>
      <w:rPr>
        <w:rFonts w:hint="eastAsia"/>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num w:numId="1">
    <w:abstractNumId w:val="5"/>
  </w:num>
  <w:num w:numId="2">
    <w:abstractNumId w:val="19"/>
  </w:num>
  <w:num w:numId="3">
    <w:abstractNumId w:val="2"/>
  </w:num>
  <w:num w:numId="4">
    <w:abstractNumId w:val="12"/>
  </w:num>
  <w:num w:numId="5">
    <w:abstractNumId w:val="6"/>
  </w:num>
  <w:num w:numId="6">
    <w:abstractNumId w:val="14"/>
  </w:num>
  <w:num w:numId="7">
    <w:abstractNumId w:val="10"/>
  </w:num>
  <w:num w:numId="8">
    <w:abstractNumId w:val="7"/>
  </w:num>
  <w:num w:numId="9">
    <w:abstractNumId w:val="8"/>
  </w:num>
  <w:num w:numId="10">
    <w:abstractNumId w:val="3"/>
  </w:num>
  <w:num w:numId="11">
    <w:abstractNumId w:val="1"/>
  </w:num>
  <w:num w:numId="12">
    <w:abstractNumId w:val="15"/>
  </w:num>
  <w:num w:numId="13">
    <w:abstractNumId w:val="16"/>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
  </w:num>
  <w:num w:numId="15">
    <w:abstractNumId w:val="2"/>
  </w:num>
  <w:num w:numId="16">
    <w:abstractNumId w:val="2"/>
  </w:num>
  <w:num w:numId="17">
    <w:abstractNumId w:val="2"/>
  </w:num>
  <w:num w:numId="18">
    <w:abstractNumId w:val="2"/>
  </w:num>
  <w:num w:numId="19">
    <w:abstractNumId w:val="9"/>
  </w:num>
  <w:num w:numId="20">
    <w:abstractNumId w:val="13"/>
  </w:num>
  <w:num w:numId="21">
    <w:abstractNumId w:val="11"/>
  </w:num>
  <w:num w:numId="22">
    <w:abstractNumId w:val="17"/>
  </w:num>
  <w:num w:numId="23">
    <w:abstractNumId w:val="2"/>
  </w:num>
  <w:num w:numId="24">
    <w:abstractNumId w:val="2"/>
  </w:num>
  <w:num w:numId="25">
    <w:abstractNumId w:val="2"/>
  </w:num>
  <w:num w:numId="26">
    <w:abstractNumId w:val="2"/>
  </w:num>
  <w:num w:numId="27">
    <w:abstractNumId w:val="2"/>
  </w:num>
  <w:num w:numId="28">
    <w:abstractNumId w:val="2"/>
  </w:num>
  <w:num w:numId="29">
    <w:abstractNumId w:val="18"/>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40"/>
  <w:bordersDoNotSurroundHeader/>
  <w:bordersDoNotSurroundFooter/>
  <w:activeWritingStyle w:appName="MSWord" w:lang="en-US" w:vendorID="64" w:dllVersion="131078" w:nlCheck="1" w:checkStyle="1"/>
  <w:activeWritingStyle w:appName="MSWord" w:lang="en-GB" w:vendorID="64" w:dllVersion="131078" w:nlCheck="1" w:checkStyle="1"/>
  <w:activeWritingStyle w:appName="MSWord" w:lang="zh-CN" w:vendorID="64" w:dllVersion="131077" w:nlCheck="1" w:checkStyle="1"/>
  <w:proofState w:spelling="clean" w:grammar="clean"/>
  <w:defaultTabStop w:val="720"/>
  <w:characterSpacingControl w:val="doNotCompress"/>
  <w:hdrShapeDefaults>
    <o:shapedefaults v:ext="edit" spidmax="33794"/>
  </w:hdrShapeDefaults>
  <w:footnotePr>
    <w:footnote w:id="-1"/>
    <w:footnote w:id="0"/>
  </w:footnotePr>
  <w:endnotePr>
    <w:endnote w:id="-1"/>
    <w:endnote w:id="0"/>
  </w:endnotePr>
  <w:compat>
    <w:useFELayout/>
  </w:compat>
  <w:rsids>
    <w:rsidRoot w:val="00085538"/>
    <w:rsid w:val="0000024E"/>
    <w:rsid w:val="00000578"/>
    <w:rsid w:val="00000673"/>
    <w:rsid w:val="000006A4"/>
    <w:rsid w:val="00000B79"/>
    <w:rsid w:val="00000F10"/>
    <w:rsid w:val="000013B6"/>
    <w:rsid w:val="0000143A"/>
    <w:rsid w:val="00001B6B"/>
    <w:rsid w:val="00002232"/>
    <w:rsid w:val="0000233C"/>
    <w:rsid w:val="00002AC2"/>
    <w:rsid w:val="00002CAB"/>
    <w:rsid w:val="00002E58"/>
    <w:rsid w:val="00003174"/>
    <w:rsid w:val="00003258"/>
    <w:rsid w:val="000038E9"/>
    <w:rsid w:val="00004ADA"/>
    <w:rsid w:val="00004CAD"/>
    <w:rsid w:val="00004CD6"/>
    <w:rsid w:val="00004D4A"/>
    <w:rsid w:val="00005299"/>
    <w:rsid w:val="000053D7"/>
    <w:rsid w:val="0000552C"/>
    <w:rsid w:val="00006751"/>
    <w:rsid w:val="00006ADB"/>
    <w:rsid w:val="00006F4F"/>
    <w:rsid w:val="00007695"/>
    <w:rsid w:val="00007EC7"/>
    <w:rsid w:val="0001019D"/>
    <w:rsid w:val="0001034F"/>
    <w:rsid w:val="00010357"/>
    <w:rsid w:val="00010450"/>
    <w:rsid w:val="00010AD0"/>
    <w:rsid w:val="00010F96"/>
    <w:rsid w:val="00011255"/>
    <w:rsid w:val="00011A3D"/>
    <w:rsid w:val="00011DE0"/>
    <w:rsid w:val="00012153"/>
    <w:rsid w:val="0001222B"/>
    <w:rsid w:val="00012883"/>
    <w:rsid w:val="00012893"/>
    <w:rsid w:val="00012CEA"/>
    <w:rsid w:val="000133AD"/>
    <w:rsid w:val="0001359E"/>
    <w:rsid w:val="0001384E"/>
    <w:rsid w:val="00013914"/>
    <w:rsid w:val="00014608"/>
    <w:rsid w:val="000146A9"/>
    <w:rsid w:val="00014D5E"/>
    <w:rsid w:val="00015182"/>
    <w:rsid w:val="0001533E"/>
    <w:rsid w:val="0001556E"/>
    <w:rsid w:val="0001559E"/>
    <w:rsid w:val="000158D5"/>
    <w:rsid w:val="00015E9C"/>
    <w:rsid w:val="00016074"/>
    <w:rsid w:val="000161F8"/>
    <w:rsid w:val="000166DE"/>
    <w:rsid w:val="00016AD7"/>
    <w:rsid w:val="00016B2E"/>
    <w:rsid w:val="00016C21"/>
    <w:rsid w:val="00017B42"/>
    <w:rsid w:val="00020425"/>
    <w:rsid w:val="00020A08"/>
    <w:rsid w:val="0002110F"/>
    <w:rsid w:val="00021443"/>
    <w:rsid w:val="000216D8"/>
    <w:rsid w:val="000218FA"/>
    <w:rsid w:val="00021B7C"/>
    <w:rsid w:val="000225E0"/>
    <w:rsid w:val="00022B42"/>
    <w:rsid w:val="00022D81"/>
    <w:rsid w:val="000237BD"/>
    <w:rsid w:val="00023805"/>
    <w:rsid w:val="00023E27"/>
    <w:rsid w:val="000245D1"/>
    <w:rsid w:val="00024A37"/>
    <w:rsid w:val="00024A73"/>
    <w:rsid w:val="00024C73"/>
    <w:rsid w:val="00024CCB"/>
    <w:rsid w:val="00024D94"/>
    <w:rsid w:val="00024F6F"/>
    <w:rsid w:val="00025318"/>
    <w:rsid w:val="00025A8B"/>
    <w:rsid w:val="00025BAF"/>
    <w:rsid w:val="00025CC8"/>
    <w:rsid w:val="00025D84"/>
    <w:rsid w:val="00025EC9"/>
    <w:rsid w:val="00025EF3"/>
    <w:rsid w:val="0002605D"/>
    <w:rsid w:val="000260D9"/>
    <w:rsid w:val="00026376"/>
    <w:rsid w:val="000263E0"/>
    <w:rsid w:val="00026A4C"/>
    <w:rsid w:val="00026CF8"/>
    <w:rsid w:val="00027549"/>
    <w:rsid w:val="00027E72"/>
    <w:rsid w:val="00030375"/>
    <w:rsid w:val="00030979"/>
    <w:rsid w:val="00030D97"/>
    <w:rsid w:val="0003116E"/>
    <w:rsid w:val="00031587"/>
    <w:rsid w:val="000318F7"/>
    <w:rsid w:val="00031945"/>
    <w:rsid w:val="00031C54"/>
    <w:rsid w:val="00032BA0"/>
    <w:rsid w:val="00032C2F"/>
    <w:rsid w:val="00032D79"/>
    <w:rsid w:val="00033501"/>
    <w:rsid w:val="00033550"/>
    <w:rsid w:val="000335BC"/>
    <w:rsid w:val="000339DF"/>
    <w:rsid w:val="00033A56"/>
    <w:rsid w:val="00033D73"/>
    <w:rsid w:val="00033F90"/>
    <w:rsid w:val="0003428C"/>
    <w:rsid w:val="00034568"/>
    <w:rsid w:val="00034A9C"/>
    <w:rsid w:val="000350C8"/>
    <w:rsid w:val="000351DE"/>
    <w:rsid w:val="0003584D"/>
    <w:rsid w:val="000361F3"/>
    <w:rsid w:val="000363C0"/>
    <w:rsid w:val="000364F6"/>
    <w:rsid w:val="00036A3C"/>
    <w:rsid w:val="00037390"/>
    <w:rsid w:val="000374AC"/>
    <w:rsid w:val="000377C6"/>
    <w:rsid w:val="000379D0"/>
    <w:rsid w:val="00037B36"/>
    <w:rsid w:val="00037B68"/>
    <w:rsid w:val="00037BE2"/>
    <w:rsid w:val="0004073A"/>
    <w:rsid w:val="00040EF5"/>
    <w:rsid w:val="0004183B"/>
    <w:rsid w:val="00041E06"/>
    <w:rsid w:val="000425E4"/>
    <w:rsid w:val="00042A3A"/>
    <w:rsid w:val="00042E82"/>
    <w:rsid w:val="00043032"/>
    <w:rsid w:val="000431C9"/>
    <w:rsid w:val="00043B51"/>
    <w:rsid w:val="00044A67"/>
    <w:rsid w:val="000451CD"/>
    <w:rsid w:val="00045217"/>
    <w:rsid w:val="0004539B"/>
    <w:rsid w:val="000456C6"/>
    <w:rsid w:val="00045CC4"/>
    <w:rsid w:val="00046155"/>
    <w:rsid w:val="00046173"/>
    <w:rsid w:val="00046220"/>
    <w:rsid w:val="00046B6F"/>
    <w:rsid w:val="00046E7D"/>
    <w:rsid w:val="00046F5B"/>
    <w:rsid w:val="0004708B"/>
    <w:rsid w:val="00047387"/>
    <w:rsid w:val="00047AF2"/>
    <w:rsid w:val="00047D5F"/>
    <w:rsid w:val="00047EE5"/>
    <w:rsid w:val="00050459"/>
    <w:rsid w:val="00050B69"/>
    <w:rsid w:val="0005146D"/>
    <w:rsid w:val="00051FBF"/>
    <w:rsid w:val="000520E2"/>
    <w:rsid w:val="00052211"/>
    <w:rsid w:val="0005285F"/>
    <w:rsid w:val="00052C6E"/>
    <w:rsid w:val="00052D64"/>
    <w:rsid w:val="00052EDF"/>
    <w:rsid w:val="0005387A"/>
    <w:rsid w:val="00053C82"/>
    <w:rsid w:val="0005456A"/>
    <w:rsid w:val="000547FF"/>
    <w:rsid w:val="00054E4B"/>
    <w:rsid w:val="00054FA3"/>
    <w:rsid w:val="000554D6"/>
    <w:rsid w:val="0005556F"/>
    <w:rsid w:val="000555B6"/>
    <w:rsid w:val="00055B52"/>
    <w:rsid w:val="00055CFD"/>
    <w:rsid w:val="00055D56"/>
    <w:rsid w:val="00055FD9"/>
    <w:rsid w:val="00056115"/>
    <w:rsid w:val="000561F5"/>
    <w:rsid w:val="00056C09"/>
    <w:rsid w:val="00056CBE"/>
    <w:rsid w:val="00056ECD"/>
    <w:rsid w:val="00057050"/>
    <w:rsid w:val="000573B1"/>
    <w:rsid w:val="00057B36"/>
    <w:rsid w:val="00057C3E"/>
    <w:rsid w:val="00057E4E"/>
    <w:rsid w:val="00057F16"/>
    <w:rsid w:val="000603C5"/>
    <w:rsid w:val="00060A28"/>
    <w:rsid w:val="00060EF0"/>
    <w:rsid w:val="00061914"/>
    <w:rsid w:val="0006229F"/>
    <w:rsid w:val="00062535"/>
    <w:rsid w:val="000627D3"/>
    <w:rsid w:val="00062D65"/>
    <w:rsid w:val="00062FB1"/>
    <w:rsid w:val="000632DA"/>
    <w:rsid w:val="00063AA9"/>
    <w:rsid w:val="00063B95"/>
    <w:rsid w:val="00063C8E"/>
    <w:rsid w:val="00063CEA"/>
    <w:rsid w:val="000642E9"/>
    <w:rsid w:val="000644B3"/>
    <w:rsid w:val="00064C67"/>
    <w:rsid w:val="00064D07"/>
    <w:rsid w:val="00065561"/>
    <w:rsid w:val="0006561C"/>
    <w:rsid w:val="00065645"/>
    <w:rsid w:val="000656B1"/>
    <w:rsid w:val="00065D1B"/>
    <w:rsid w:val="00065FBD"/>
    <w:rsid w:val="00066090"/>
    <w:rsid w:val="0006638A"/>
    <w:rsid w:val="00066EE6"/>
    <w:rsid w:val="00066EFD"/>
    <w:rsid w:val="00067137"/>
    <w:rsid w:val="0006751A"/>
    <w:rsid w:val="00067B4E"/>
    <w:rsid w:val="00067D45"/>
    <w:rsid w:val="00070B9D"/>
    <w:rsid w:val="0007105C"/>
    <w:rsid w:val="00071B2E"/>
    <w:rsid w:val="00071BC7"/>
    <w:rsid w:val="000720E1"/>
    <w:rsid w:val="0007239C"/>
    <w:rsid w:val="0007294B"/>
    <w:rsid w:val="00072D70"/>
    <w:rsid w:val="00073220"/>
    <w:rsid w:val="00073B77"/>
    <w:rsid w:val="00074033"/>
    <w:rsid w:val="000748E5"/>
    <w:rsid w:val="0007497A"/>
    <w:rsid w:val="00074C4E"/>
    <w:rsid w:val="00074E39"/>
    <w:rsid w:val="000758CD"/>
    <w:rsid w:val="00075A19"/>
    <w:rsid w:val="00076DBB"/>
    <w:rsid w:val="00076E27"/>
    <w:rsid w:val="000770DD"/>
    <w:rsid w:val="00077580"/>
    <w:rsid w:val="000778B0"/>
    <w:rsid w:val="00077BBC"/>
    <w:rsid w:val="00077C64"/>
    <w:rsid w:val="00077E44"/>
    <w:rsid w:val="00077EAE"/>
    <w:rsid w:val="000807DA"/>
    <w:rsid w:val="000814DA"/>
    <w:rsid w:val="00081633"/>
    <w:rsid w:val="00081A62"/>
    <w:rsid w:val="000826D4"/>
    <w:rsid w:val="00082770"/>
    <w:rsid w:val="00083055"/>
    <w:rsid w:val="000830C1"/>
    <w:rsid w:val="0008323D"/>
    <w:rsid w:val="000832AB"/>
    <w:rsid w:val="00083466"/>
    <w:rsid w:val="00083968"/>
    <w:rsid w:val="000839FC"/>
    <w:rsid w:val="000843EC"/>
    <w:rsid w:val="00084496"/>
    <w:rsid w:val="000849C4"/>
    <w:rsid w:val="000852E9"/>
    <w:rsid w:val="00085538"/>
    <w:rsid w:val="00085A45"/>
    <w:rsid w:val="00085F75"/>
    <w:rsid w:val="00086065"/>
    <w:rsid w:val="000860DA"/>
    <w:rsid w:val="0008679B"/>
    <w:rsid w:val="000867F7"/>
    <w:rsid w:val="0008685B"/>
    <w:rsid w:val="00086892"/>
    <w:rsid w:val="00086DA3"/>
    <w:rsid w:val="000871C8"/>
    <w:rsid w:val="000879FD"/>
    <w:rsid w:val="00087A68"/>
    <w:rsid w:val="00087C73"/>
    <w:rsid w:val="00087D64"/>
    <w:rsid w:val="00087F9A"/>
    <w:rsid w:val="00090268"/>
    <w:rsid w:val="00090789"/>
    <w:rsid w:val="00090BF1"/>
    <w:rsid w:val="00091396"/>
    <w:rsid w:val="0009163E"/>
    <w:rsid w:val="0009175D"/>
    <w:rsid w:val="0009192E"/>
    <w:rsid w:val="00091DAC"/>
    <w:rsid w:val="00092597"/>
    <w:rsid w:val="00092877"/>
    <w:rsid w:val="000928B2"/>
    <w:rsid w:val="00092B21"/>
    <w:rsid w:val="00092F8C"/>
    <w:rsid w:val="000931B9"/>
    <w:rsid w:val="0009328E"/>
    <w:rsid w:val="000937E6"/>
    <w:rsid w:val="00093A14"/>
    <w:rsid w:val="00094009"/>
    <w:rsid w:val="00094010"/>
    <w:rsid w:val="00094071"/>
    <w:rsid w:val="000943E6"/>
    <w:rsid w:val="00094801"/>
    <w:rsid w:val="000948F7"/>
    <w:rsid w:val="00094D98"/>
    <w:rsid w:val="000953F9"/>
    <w:rsid w:val="00095958"/>
    <w:rsid w:val="00095B69"/>
    <w:rsid w:val="00095D9D"/>
    <w:rsid w:val="000965F7"/>
    <w:rsid w:val="0009666B"/>
    <w:rsid w:val="000966C6"/>
    <w:rsid w:val="000967DD"/>
    <w:rsid w:val="00096C8C"/>
    <w:rsid w:val="000973FF"/>
    <w:rsid w:val="0009773A"/>
    <w:rsid w:val="00097864"/>
    <w:rsid w:val="00097B72"/>
    <w:rsid w:val="000A0532"/>
    <w:rsid w:val="000A075A"/>
    <w:rsid w:val="000A0C0E"/>
    <w:rsid w:val="000A0D74"/>
    <w:rsid w:val="000A12D2"/>
    <w:rsid w:val="000A1673"/>
    <w:rsid w:val="000A1A14"/>
    <w:rsid w:val="000A1B4B"/>
    <w:rsid w:val="000A1B71"/>
    <w:rsid w:val="000A2423"/>
    <w:rsid w:val="000A3280"/>
    <w:rsid w:val="000A3643"/>
    <w:rsid w:val="000A3E2A"/>
    <w:rsid w:val="000A3F47"/>
    <w:rsid w:val="000A3FB0"/>
    <w:rsid w:val="000A4639"/>
    <w:rsid w:val="000A4702"/>
    <w:rsid w:val="000A4EF4"/>
    <w:rsid w:val="000A5AFC"/>
    <w:rsid w:val="000A5B65"/>
    <w:rsid w:val="000A67AC"/>
    <w:rsid w:val="000A6F50"/>
    <w:rsid w:val="000A73C6"/>
    <w:rsid w:val="000A74E7"/>
    <w:rsid w:val="000A78D9"/>
    <w:rsid w:val="000A7C6D"/>
    <w:rsid w:val="000A7D04"/>
    <w:rsid w:val="000B0095"/>
    <w:rsid w:val="000B0365"/>
    <w:rsid w:val="000B03B1"/>
    <w:rsid w:val="000B07B4"/>
    <w:rsid w:val="000B095D"/>
    <w:rsid w:val="000B0AE4"/>
    <w:rsid w:val="000B0EFD"/>
    <w:rsid w:val="000B1139"/>
    <w:rsid w:val="000B18E8"/>
    <w:rsid w:val="000B1956"/>
    <w:rsid w:val="000B19D0"/>
    <w:rsid w:val="000B1C95"/>
    <w:rsid w:val="000B1DD5"/>
    <w:rsid w:val="000B21FD"/>
    <w:rsid w:val="000B2434"/>
    <w:rsid w:val="000B2CFE"/>
    <w:rsid w:val="000B3D3B"/>
    <w:rsid w:val="000B3DA2"/>
    <w:rsid w:val="000B43FC"/>
    <w:rsid w:val="000B4A3A"/>
    <w:rsid w:val="000B518A"/>
    <w:rsid w:val="000B53C1"/>
    <w:rsid w:val="000B5851"/>
    <w:rsid w:val="000B5931"/>
    <w:rsid w:val="000B5CBD"/>
    <w:rsid w:val="000B60E7"/>
    <w:rsid w:val="000B635D"/>
    <w:rsid w:val="000B6A81"/>
    <w:rsid w:val="000B6DFB"/>
    <w:rsid w:val="000B764C"/>
    <w:rsid w:val="000B7F9D"/>
    <w:rsid w:val="000C0ABC"/>
    <w:rsid w:val="000C0B6F"/>
    <w:rsid w:val="000C0CE9"/>
    <w:rsid w:val="000C0D60"/>
    <w:rsid w:val="000C0DA2"/>
    <w:rsid w:val="000C1718"/>
    <w:rsid w:val="000C20A7"/>
    <w:rsid w:val="000C235D"/>
    <w:rsid w:val="000C241F"/>
    <w:rsid w:val="000C253F"/>
    <w:rsid w:val="000C25DF"/>
    <w:rsid w:val="000C2880"/>
    <w:rsid w:val="000C29B2"/>
    <w:rsid w:val="000C2B93"/>
    <w:rsid w:val="000C390E"/>
    <w:rsid w:val="000C3ECB"/>
    <w:rsid w:val="000C404E"/>
    <w:rsid w:val="000C4966"/>
    <w:rsid w:val="000C529F"/>
    <w:rsid w:val="000C5326"/>
    <w:rsid w:val="000C57BE"/>
    <w:rsid w:val="000C5FC3"/>
    <w:rsid w:val="000C6763"/>
    <w:rsid w:val="000C6AE0"/>
    <w:rsid w:val="000C6AFD"/>
    <w:rsid w:val="000C6C55"/>
    <w:rsid w:val="000C6D71"/>
    <w:rsid w:val="000C7053"/>
    <w:rsid w:val="000C73C6"/>
    <w:rsid w:val="000C7EF9"/>
    <w:rsid w:val="000D01F8"/>
    <w:rsid w:val="000D0440"/>
    <w:rsid w:val="000D0513"/>
    <w:rsid w:val="000D06D1"/>
    <w:rsid w:val="000D08C6"/>
    <w:rsid w:val="000D1D31"/>
    <w:rsid w:val="000D28E4"/>
    <w:rsid w:val="000D2EE7"/>
    <w:rsid w:val="000D3146"/>
    <w:rsid w:val="000D37CB"/>
    <w:rsid w:val="000D3E6E"/>
    <w:rsid w:val="000D4287"/>
    <w:rsid w:val="000D4EDA"/>
    <w:rsid w:val="000D5115"/>
    <w:rsid w:val="000D571E"/>
    <w:rsid w:val="000D5B0D"/>
    <w:rsid w:val="000D5CCB"/>
    <w:rsid w:val="000D62FF"/>
    <w:rsid w:val="000D6512"/>
    <w:rsid w:val="000D66BC"/>
    <w:rsid w:val="000D69A9"/>
    <w:rsid w:val="000D6AFC"/>
    <w:rsid w:val="000D6B72"/>
    <w:rsid w:val="000D6DA5"/>
    <w:rsid w:val="000D6E4A"/>
    <w:rsid w:val="000D6FCF"/>
    <w:rsid w:val="000D7464"/>
    <w:rsid w:val="000D748B"/>
    <w:rsid w:val="000D78E1"/>
    <w:rsid w:val="000D7917"/>
    <w:rsid w:val="000D7A0D"/>
    <w:rsid w:val="000E018F"/>
    <w:rsid w:val="000E0837"/>
    <w:rsid w:val="000E0A85"/>
    <w:rsid w:val="000E1769"/>
    <w:rsid w:val="000E1A22"/>
    <w:rsid w:val="000E1D0C"/>
    <w:rsid w:val="000E1FD5"/>
    <w:rsid w:val="000E26E0"/>
    <w:rsid w:val="000E2729"/>
    <w:rsid w:val="000E2C69"/>
    <w:rsid w:val="000E32F5"/>
    <w:rsid w:val="000E36FE"/>
    <w:rsid w:val="000E3A81"/>
    <w:rsid w:val="000E3D01"/>
    <w:rsid w:val="000E3DE8"/>
    <w:rsid w:val="000E3EF5"/>
    <w:rsid w:val="000E41EB"/>
    <w:rsid w:val="000E451F"/>
    <w:rsid w:val="000E4640"/>
    <w:rsid w:val="000E470E"/>
    <w:rsid w:val="000E506B"/>
    <w:rsid w:val="000E6009"/>
    <w:rsid w:val="000E6202"/>
    <w:rsid w:val="000E701E"/>
    <w:rsid w:val="000E723B"/>
    <w:rsid w:val="000E7BD2"/>
    <w:rsid w:val="000F03F3"/>
    <w:rsid w:val="000F0683"/>
    <w:rsid w:val="000F0C4B"/>
    <w:rsid w:val="000F12BD"/>
    <w:rsid w:val="000F170B"/>
    <w:rsid w:val="000F187C"/>
    <w:rsid w:val="000F1C2F"/>
    <w:rsid w:val="000F238F"/>
    <w:rsid w:val="000F24D2"/>
    <w:rsid w:val="000F2863"/>
    <w:rsid w:val="000F2F8D"/>
    <w:rsid w:val="000F3190"/>
    <w:rsid w:val="000F31F2"/>
    <w:rsid w:val="000F3981"/>
    <w:rsid w:val="000F3AA8"/>
    <w:rsid w:val="000F3ED7"/>
    <w:rsid w:val="000F3EDC"/>
    <w:rsid w:val="000F479C"/>
    <w:rsid w:val="000F4A0B"/>
    <w:rsid w:val="000F4E09"/>
    <w:rsid w:val="000F4F4B"/>
    <w:rsid w:val="000F5262"/>
    <w:rsid w:val="000F5A32"/>
    <w:rsid w:val="000F645C"/>
    <w:rsid w:val="000F68F7"/>
    <w:rsid w:val="000F6CE7"/>
    <w:rsid w:val="000F6E24"/>
    <w:rsid w:val="000F76AD"/>
    <w:rsid w:val="000F7851"/>
    <w:rsid w:val="000F7D95"/>
    <w:rsid w:val="000F7EB2"/>
    <w:rsid w:val="001005BB"/>
    <w:rsid w:val="001006AE"/>
    <w:rsid w:val="00100807"/>
    <w:rsid w:val="00100A87"/>
    <w:rsid w:val="00101033"/>
    <w:rsid w:val="0010107C"/>
    <w:rsid w:val="001012CE"/>
    <w:rsid w:val="0010131F"/>
    <w:rsid w:val="00101987"/>
    <w:rsid w:val="00101C22"/>
    <w:rsid w:val="00101DE8"/>
    <w:rsid w:val="0010285C"/>
    <w:rsid w:val="001028A5"/>
    <w:rsid w:val="00102B4B"/>
    <w:rsid w:val="00102B70"/>
    <w:rsid w:val="00102BC4"/>
    <w:rsid w:val="00102DF3"/>
    <w:rsid w:val="0010313D"/>
    <w:rsid w:val="00103162"/>
    <w:rsid w:val="0010349D"/>
    <w:rsid w:val="001035E1"/>
    <w:rsid w:val="0010387C"/>
    <w:rsid w:val="00104B9A"/>
    <w:rsid w:val="00104D68"/>
    <w:rsid w:val="001059AD"/>
    <w:rsid w:val="00105ED4"/>
    <w:rsid w:val="00106311"/>
    <w:rsid w:val="001064A3"/>
    <w:rsid w:val="00106640"/>
    <w:rsid w:val="00106D97"/>
    <w:rsid w:val="00106DEF"/>
    <w:rsid w:val="0010740F"/>
    <w:rsid w:val="00107533"/>
    <w:rsid w:val="00107903"/>
    <w:rsid w:val="001105EB"/>
    <w:rsid w:val="00110683"/>
    <w:rsid w:val="00110855"/>
    <w:rsid w:val="00110A45"/>
    <w:rsid w:val="00110BD3"/>
    <w:rsid w:val="00110DE7"/>
    <w:rsid w:val="00110DFA"/>
    <w:rsid w:val="001119DD"/>
    <w:rsid w:val="00111D32"/>
    <w:rsid w:val="00111D3F"/>
    <w:rsid w:val="00111D40"/>
    <w:rsid w:val="00112199"/>
    <w:rsid w:val="00112218"/>
    <w:rsid w:val="001128AA"/>
    <w:rsid w:val="0011299E"/>
    <w:rsid w:val="001129CC"/>
    <w:rsid w:val="00112B5E"/>
    <w:rsid w:val="00112C74"/>
    <w:rsid w:val="00112DA4"/>
    <w:rsid w:val="0011327D"/>
    <w:rsid w:val="00113466"/>
    <w:rsid w:val="00113716"/>
    <w:rsid w:val="00113A42"/>
    <w:rsid w:val="0011426E"/>
    <w:rsid w:val="00114523"/>
    <w:rsid w:val="00114983"/>
    <w:rsid w:val="00114A1E"/>
    <w:rsid w:val="0011503A"/>
    <w:rsid w:val="00115232"/>
    <w:rsid w:val="001154C7"/>
    <w:rsid w:val="00115F21"/>
    <w:rsid w:val="00116578"/>
    <w:rsid w:val="00116B1E"/>
    <w:rsid w:val="00116B45"/>
    <w:rsid w:val="00117281"/>
    <w:rsid w:val="001176E4"/>
    <w:rsid w:val="00117E8F"/>
    <w:rsid w:val="001205DB"/>
    <w:rsid w:val="00121411"/>
    <w:rsid w:val="001216C5"/>
    <w:rsid w:val="00121754"/>
    <w:rsid w:val="00121774"/>
    <w:rsid w:val="001217DC"/>
    <w:rsid w:val="0012191D"/>
    <w:rsid w:val="001219B3"/>
    <w:rsid w:val="00122814"/>
    <w:rsid w:val="0012313B"/>
    <w:rsid w:val="001232F1"/>
    <w:rsid w:val="001240E8"/>
    <w:rsid w:val="00124701"/>
    <w:rsid w:val="00124A72"/>
    <w:rsid w:val="00125349"/>
    <w:rsid w:val="00125CF1"/>
    <w:rsid w:val="00126047"/>
    <w:rsid w:val="001261C0"/>
    <w:rsid w:val="001265CC"/>
    <w:rsid w:val="00126631"/>
    <w:rsid w:val="00126B37"/>
    <w:rsid w:val="00126C20"/>
    <w:rsid w:val="00126ED2"/>
    <w:rsid w:val="001272AF"/>
    <w:rsid w:val="0012730D"/>
    <w:rsid w:val="00127399"/>
    <w:rsid w:val="001276AF"/>
    <w:rsid w:val="001278E7"/>
    <w:rsid w:val="001279FB"/>
    <w:rsid w:val="00127D68"/>
    <w:rsid w:val="00130439"/>
    <w:rsid w:val="00130467"/>
    <w:rsid w:val="0013051C"/>
    <w:rsid w:val="0013074D"/>
    <w:rsid w:val="0013092B"/>
    <w:rsid w:val="00130CF3"/>
    <w:rsid w:val="00130D99"/>
    <w:rsid w:val="00131220"/>
    <w:rsid w:val="00131592"/>
    <w:rsid w:val="001315C5"/>
    <w:rsid w:val="001315ED"/>
    <w:rsid w:val="00131F05"/>
    <w:rsid w:val="00132659"/>
    <w:rsid w:val="00132679"/>
    <w:rsid w:val="001329BF"/>
    <w:rsid w:val="0013300D"/>
    <w:rsid w:val="001334BE"/>
    <w:rsid w:val="001340CE"/>
    <w:rsid w:val="00134650"/>
    <w:rsid w:val="00134BA6"/>
    <w:rsid w:val="00135398"/>
    <w:rsid w:val="001353B7"/>
    <w:rsid w:val="001356D1"/>
    <w:rsid w:val="001359AC"/>
    <w:rsid w:val="00135B4C"/>
    <w:rsid w:val="00135BB8"/>
    <w:rsid w:val="00135DBE"/>
    <w:rsid w:val="00135E73"/>
    <w:rsid w:val="00135E74"/>
    <w:rsid w:val="00135ED7"/>
    <w:rsid w:val="001368A5"/>
    <w:rsid w:val="00136A8B"/>
    <w:rsid w:val="00136D8A"/>
    <w:rsid w:val="00137AB5"/>
    <w:rsid w:val="00137B98"/>
    <w:rsid w:val="00140109"/>
    <w:rsid w:val="0014042B"/>
    <w:rsid w:val="00140E28"/>
    <w:rsid w:val="00141815"/>
    <w:rsid w:val="0014189A"/>
    <w:rsid w:val="00142347"/>
    <w:rsid w:val="00142368"/>
    <w:rsid w:val="0014267D"/>
    <w:rsid w:val="001426C2"/>
    <w:rsid w:val="00142DAE"/>
    <w:rsid w:val="00143376"/>
    <w:rsid w:val="00143412"/>
    <w:rsid w:val="001441E6"/>
    <w:rsid w:val="0014424C"/>
    <w:rsid w:val="00144294"/>
    <w:rsid w:val="00144588"/>
    <w:rsid w:val="00144610"/>
    <w:rsid w:val="00144AB1"/>
    <w:rsid w:val="001452D2"/>
    <w:rsid w:val="00145838"/>
    <w:rsid w:val="00145850"/>
    <w:rsid w:val="0014593F"/>
    <w:rsid w:val="001459F2"/>
    <w:rsid w:val="00145CF4"/>
    <w:rsid w:val="001460B8"/>
    <w:rsid w:val="00146358"/>
    <w:rsid w:val="001466EE"/>
    <w:rsid w:val="0014680E"/>
    <w:rsid w:val="00146AB1"/>
    <w:rsid w:val="00146F80"/>
    <w:rsid w:val="001479E3"/>
    <w:rsid w:val="00147A6A"/>
    <w:rsid w:val="00147F46"/>
    <w:rsid w:val="0015022C"/>
    <w:rsid w:val="0015095C"/>
    <w:rsid w:val="00150D37"/>
    <w:rsid w:val="00150D7D"/>
    <w:rsid w:val="00151755"/>
    <w:rsid w:val="00151B77"/>
    <w:rsid w:val="00151C2D"/>
    <w:rsid w:val="00151C8A"/>
    <w:rsid w:val="00151E6D"/>
    <w:rsid w:val="001523AB"/>
    <w:rsid w:val="00153115"/>
    <w:rsid w:val="001533B9"/>
    <w:rsid w:val="001536E6"/>
    <w:rsid w:val="001538CD"/>
    <w:rsid w:val="00153999"/>
    <w:rsid w:val="0015454F"/>
    <w:rsid w:val="00154637"/>
    <w:rsid w:val="001546A9"/>
    <w:rsid w:val="0015491C"/>
    <w:rsid w:val="00154ACD"/>
    <w:rsid w:val="001554AA"/>
    <w:rsid w:val="0015572D"/>
    <w:rsid w:val="0015584A"/>
    <w:rsid w:val="00155A38"/>
    <w:rsid w:val="00155C03"/>
    <w:rsid w:val="00155CF6"/>
    <w:rsid w:val="00156253"/>
    <w:rsid w:val="00156478"/>
    <w:rsid w:val="0015737A"/>
    <w:rsid w:val="001575EC"/>
    <w:rsid w:val="00157820"/>
    <w:rsid w:val="0016001A"/>
    <w:rsid w:val="00160212"/>
    <w:rsid w:val="00160306"/>
    <w:rsid w:val="0016039E"/>
    <w:rsid w:val="0016060B"/>
    <w:rsid w:val="0016070F"/>
    <w:rsid w:val="00160DE9"/>
    <w:rsid w:val="0016181E"/>
    <w:rsid w:val="00162A56"/>
    <w:rsid w:val="001631D7"/>
    <w:rsid w:val="00163B33"/>
    <w:rsid w:val="00163E5E"/>
    <w:rsid w:val="00164219"/>
    <w:rsid w:val="0016470C"/>
    <w:rsid w:val="00164AAC"/>
    <w:rsid w:val="001652AE"/>
    <w:rsid w:val="00165409"/>
    <w:rsid w:val="00165F76"/>
    <w:rsid w:val="0016606F"/>
    <w:rsid w:val="0016630D"/>
    <w:rsid w:val="00166751"/>
    <w:rsid w:val="00166A90"/>
    <w:rsid w:val="001670C3"/>
    <w:rsid w:val="001672C3"/>
    <w:rsid w:val="00167549"/>
    <w:rsid w:val="00167BA9"/>
    <w:rsid w:val="00167C6B"/>
    <w:rsid w:val="00167E53"/>
    <w:rsid w:val="0017008C"/>
    <w:rsid w:val="00170211"/>
    <w:rsid w:val="001702A2"/>
    <w:rsid w:val="00170388"/>
    <w:rsid w:val="001706D3"/>
    <w:rsid w:val="00170BFF"/>
    <w:rsid w:val="00170E88"/>
    <w:rsid w:val="001710CE"/>
    <w:rsid w:val="00171121"/>
    <w:rsid w:val="00171201"/>
    <w:rsid w:val="00171AA3"/>
    <w:rsid w:val="00172330"/>
    <w:rsid w:val="001729DF"/>
    <w:rsid w:val="00172B79"/>
    <w:rsid w:val="00172DF5"/>
    <w:rsid w:val="001736B0"/>
    <w:rsid w:val="0017392D"/>
    <w:rsid w:val="00173944"/>
    <w:rsid w:val="00173B29"/>
    <w:rsid w:val="00173C7F"/>
    <w:rsid w:val="00173FD9"/>
    <w:rsid w:val="0017434C"/>
    <w:rsid w:val="00174399"/>
    <w:rsid w:val="0017492A"/>
    <w:rsid w:val="001749CC"/>
    <w:rsid w:val="00174AA8"/>
    <w:rsid w:val="00174B42"/>
    <w:rsid w:val="00174BF8"/>
    <w:rsid w:val="00175020"/>
    <w:rsid w:val="0017542F"/>
    <w:rsid w:val="00175768"/>
    <w:rsid w:val="001759AB"/>
    <w:rsid w:val="00175A76"/>
    <w:rsid w:val="00175A96"/>
    <w:rsid w:val="0017616E"/>
    <w:rsid w:val="001766C4"/>
    <w:rsid w:val="0017706B"/>
    <w:rsid w:val="00177259"/>
    <w:rsid w:val="00177DC5"/>
    <w:rsid w:val="0018067B"/>
    <w:rsid w:val="00180956"/>
    <w:rsid w:val="00180D3D"/>
    <w:rsid w:val="0018130F"/>
    <w:rsid w:val="00181626"/>
    <w:rsid w:val="0018188F"/>
    <w:rsid w:val="00181939"/>
    <w:rsid w:val="001819F3"/>
    <w:rsid w:val="00182202"/>
    <w:rsid w:val="0018270C"/>
    <w:rsid w:val="0018294B"/>
    <w:rsid w:val="00182A66"/>
    <w:rsid w:val="00182D7E"/>
    <w:rsid w:val="00182F73"/>
    <w:rsid w:val="00182F85"/>
    <w:rsid w:val="00182FF3"/>
    <w:rsid w:val="001831C7"/>
    <w:rsid w:val="001831E5"/>
    <w:rsid w:val="00183558"/>
    <w:rsid w:val="00183A1F"/>
    <w:rsid w:val="0018443C"/>
    <w:rsid w:val="00184BA9"/>
    <w:rsid w:val="00184D44"/>
    <w:rsid w:val="00185049"/>
    <w:rsid w:val="00185151"/>
    <w:rsid w:val="0018515B"/>
    <w:rsid w:val="001855DD"/>
    <w:rsid w:val="001857DA"/>
    <w:rsid w:val="00185F9F"/>
    <w:rsid w:val="00186799"/>
    <w:rsid w:val="00186B67"/>
    <w:rsid w:val="00186CC2"/>
    <w:rsid w:val="00187E71"/>
    <w:rsid w:val="0019006D"/>
    <w:rsid w:val="00190864"/>
    <w:rsid w:val="00190A53"/>
    <w:rsid w:val="00190A72"/>
    <w:rsid w:val="00190B83"/>
    <w:rsid w:val="00190D9B"/>
    <w:rsid w:val="00190EDD"/>
    <w:rsid w:val="00191C1D"/>
    <w:rsid w:val="00191F35"/>
    <w:rsid w:val="00192870"/>
    <w:rsid w:val="00192939"/>
    <w:rsid w:val="0019294D"/>
    <w:rsid w:val="00192973"/>
    <w:rsid w:val="00192D48"/>
    <w:rsid w:val="0019337A"/>
    <w:rsid w:val="0019383C"/>
    <w:rsid w:val="00193896"/>
    <w:rsid w:val="00193F68"/>
    <w:rsid w:val="001940BD"/>
    <w:rsid w:val="001943C9"/>
    <w:rsid w:val="001944A1"/>
    <w:rsid w:val="001945FA"/>
    <w:rsid w:val="00194835"/>
    <w:rsid w:val="00194E5A"/>
    <w:rsid w:val="00194F05"/>
    <w:rsid w:val="00195381"/>
    <w:rsid w:val="00195550"/>
    <w:rsid w:val="00195705"/>
    <w:rsid w:val="001957B5"/>
    <w:rsid w:val="00195C65"/>
    <w:rsid w:val="00195DE4"/>
    <w:rsid w:val="00196252"/>
    <w:rsid w:val="00196DC2"/>
    <w:rsid w:val="001978CD"/>
    <w:rsid w:val="00197DAE"/>
    <w:rsid w:val="001A012E"/>
    <w:rsid w:val="001A028B"/>
    <w:rsid w:val="001A0617"/>
    <w:rsid w:val="001A0A82"/>
    <w:rsid w:val="001A12CA"/>
    <w:rsid w:val="001A151B"/>
    <w:rsid w:val="001A1588"/>
    <w:rsid w:val="001A1801"/>
    <w:rsid w:val="001A1C23"/>
    <w:rsid w:val="001A2433"/>
    <w:rsid w:val="001A2830"/>
    <w:rsid w:val="001A29E6"/>
    <w:rsid w:val="001A2C39"/>
    <w:rsid w:val="001A3361"/>
    <w:rsid w:val="001A3575"/>
    <w:rsid w:val="001A429F"/>
    <w:rsid w:val="001A5125"/>
    <w:rsid w:val="001A53AB"/>
    <w:rsid w:val="001A55A3"/>
    <w:rsid w:val="001A6752"/>
    <w:rsid w:val="001A6A55"/>
    <w:rsid w:val="001A74B8"/>
    <w:rsid w:val="001A7B7B"/>
    <w:rsid w:val="001B085D"/>
    <w:rsid w:val="001B0A6E"/>
    <w:rsid w:val="001B101B"/>
    <w:rsid w:val="001B116E"/>
    <w:rsid w:val="001B15F9"/>
    <w:rsid w:val="001B1614"/>
    <w:rsid w:val="001B1AF6"/>
    <w:rsid w:val="001B1BCF"/>
    <w:rsid w:val="001B1DE5"/>
    <w:rsid w:val="001B23AB"/>
    <w:rsid w:val="001B2459"/>
    <w:rsid w:val="001B25DF"/>
    <w:rsid w:val="001B3721"/>
    <w:rsid w:val="001B39B9"/>
    <w:rsid w:val="001B3ACE"/>
    <w:rsid w:val="001B4350"/>
    <w:rsid w:val="001B4814"/>
    <w:rsid w:val="001B4884"/>
    <w:rsid w:val="001B4A66"/>
    <w:rsid w:val="001B4D38"/>
    <w:rsid w:val="001B54A3"/>
    <w:rsid w:val="001B55AC"/>
    <w:rsid w:val="001B5978"/>
    <w:rsid w:val="001B5EC6"/>
    <w:rsid w:val="001B5F6F"/>
    <w:rsid w:val="001B62E9"/>
    <w:rsid w:val="001B6794"/>
    <w:rsid w:val="001B6A3F"/>
    <w:rsid w:val="001B6C9C"/>
    <w:rsid w:val="001B6CCB"/>
    <w:rsid w:val="001B6FBC"/>
    <w:rsid w:val="001B738C"/>
    <w:rsid w:val="001B7525"/>
    <w:rsid w:val="001C0075"/>
    <w:rsid w:val="001C028B"/>
    <w:rsid w:val="001C04B1"/>
    <w:rsid w:val="001C1034"/>
    <w:rsid w:val="001C16B7"/>
    <w:rsid w:val="001C16F9"/>
    <w:rsid w:val="001C1D54"/>
    <w:rsid w:val="001C2C4F"/>
    <w:rsid w:val="001C2C96"/>
    <w:rsid w:val="001C3341"/>
    <w:rsid w:val="001C3DEB"/>
    <w:rsid w:val="001C3FC1"/>
    <w:rsid w:val="001C4547"/>
    <w:rsid w:val="001C534E"/>
    <w:rsid w:val="001C54C3"/>
    <w:rsid w:val="001C60EE"/>
    <w:rsid w:val="001C6219"/>
    <w:rsid w:val="001C7CC9"/>
    <w:rsid w:val="001C7D93"/>
    <w:rsid w:val="001D000E"/>
    <w:rsid w:val="001D03FE"/>
    <w:rsid w:val="001D0526"/>
    <w:rsid w:val="001D05D2"/>
    <w:rsid w:val="001D0DB1"/>
    <w:rsid w:val="001D0EF8"/>
    <w:rsid w:val="001D1469"/>
    <w:rsid w:val="001D18C1"/>
    <w:rsid w:val="001D1A56"/>
    <w:rsid w:val="001D2207"/>
    <w:rsid w:val="001D245E"/>
    <w:rsid w:val="001D26FA"/>
    <w:rsid w:val="001D282C"/>
    <w:rsid w:val="001D28E5"/>
    <w:rsid w:val="001D2A58"/>
    <w:rsid w:val="001D2F78"/>
    <w:rsid w:val="001D3067"/>
    <w:rsid w:val="001D3839"/>
    <w:rsid w:val="001D38A1"/>
    <w:rsid w:val="001D3BB9"/>
    <w:rsid w:val="001D3CC9"/>
    <w:rsid w:val="001D3EAA"/>
    <w:rsid w:val="001D3FB0"/>
    <w:rsid w:val="001D4052"/>
    <w:rsid w:val="001D43F4"/>
    <w:rsid w:val="001D4431"/>
    <w:rsid w:val="001D5032"/>
    <w:rsid w:val="001D575A"/>
    <w:rsid w:val="001D615A"/>
    <w:rsid w:val="001D62EA"/>
    <w:rsid w:val="001D687A"/>
    <w:rsid w:val="001D68F0"/>
    <w:rsid w:val="001D6970"/>
    <w:rsid w:val="001D7AB5"/>
    <w:rsid w:val="001E0932"/>
    <w:rsid w:val="001E1188"/>
    <w:rsid w:val="001E186C"/>
    <w:rsid w:val="001E19A9"/>
    <w:rsid w:val="001E1FB7"/>
    <w:rsid w:val="001E2393"/>
    <w:rsid w:val="001E272D"/>
    <w:rsid w:val="001E3661"/>
    <w:rsid w:val="001E409D"/>
    <w:rsid w:val="001E413F"/>
    <w:rsid w:val="001E4329"/>
    <w:rsid w:val="001E44B6"/>
    <w:rsid w:val="001E4538"/>
    <w:rsid w:val="001E46D7"/>
    <w:rsid w:val="001E4C62"/>
    <w:rsid w:val="001E4FE3"/>
    <w:rsid w:val="001E516F"/>
    <w:rsid w:val="001E52AF"/>
    <w:rsid w:val="001E53D1"/>
    <w:rsid w:val="001E55E8"/>
    <w:rsid w:val="001E582F"/>
    <w:rsid w:val="001E58AF"/>
    <w:rsid w:val="001E5A5B"/>
    <w:rsid w:val="001E5A6A"/>
    <w:rsid w:val="001E63D6"/>
    <w:rsid w:val="001E6AA0"/>
    <w:rsid w:val="001E6B47"/>
    <w:rsid w:val="001E6FF5"/>
    <w:rsid w:val="001E76DF"/>
    <w:rsid w:val="001F0925"/>
    <w:rsid w:val="001F0A1A"/>
    <w:rsid w:val="001F0C47"/>
    <w:rsid w:val="001F0EBE"/>
    <w:rsid w:val="001F0FBD"/>
    <w:rsid w:val="001F1520"/>
    <w:rsid w:val="001F2188"/>
    <w:rsid w:val="001F2659"/>
    <w:rsid w:val="001F349F"/>
    <w:rsid w:val="001F34E0"/>
    <w:rsid w:val="001F4F95"/>
    <w:rsid w:val="001F5079"/>
    <w:rsid w:val="001F51F3"/>
    <w:rsid w:val="001F53E6"/>
    <w:rsid w:val="001F57FA"/>
    <w:rsid w:val="001F60A2"/>
    <w:rsid w:val="001F6AC1"/>
    <w:rsid w:val="001F6C50"/>
    <w:rsid w:val="001F7A12"/>
    <w:rsid w:val="001F7D56"/>
    <w:rsid w:val="001F7FE2"/>
    <w:rsid w:val="0020055A"/>
    <w:rsid w:val="0020084F"/>
    <w:rsid w:val="002009EA"/>
    <w:rsid w:val="00200FD2"/>
    <w:rsid w:val="00201E5A"/>
    <w:rsid w:val="00202125"/>
    <w:rsid w:val="002022E2"/>
    <w:rsid w:val="0020232D"/>
    <w:rsid w:val="0020258E"/>
    <w:rsid w:val="0020298B"/>
    <w:rsid w:val="00202D04"/>
    <w:rsid w:val="002031DE"/>
    <w:rsid w:val="00203741"/>
    <w:rsid w:val="00203CA4"/>
    <w:rsid w:val="002040DE"/>
    <w:rsid w:val="002041EA"/>
    <w:rsid w:val="00204364"/>
    <w:rsid w:val="0020437A"/>
    <w:rsid w:val="00204D04"/>
    <w:rsid w:val="002051E0"/>
    <w:rsid w:val="0020532B"/>
    <w:rsid w:val="00205A21"/>
    <w:rsid w:val="00205B39"/>
    <w:rsid w:val="00205B7B"/>
    <w:rsid w:val="00205D6A"/>
    <w:rsid w:val="00205E7A"/>
    <w:rsid w:val="0020652D"/>
    <w:rsid w:val="0020654A"/>
    <w:rsid w:val="00206657"/>
    <w:rsid w:val="0020668C"/>
    <w:rsid w:val="00206714"/>
    <w:rsid w:val="002069CB"/>
    <w:rsid w:val="00206CE8"/>
    <w:rsid w:val="00206E43"/>
    <w:rsid w:val="00206E5C"/>
    <w:rsid w:val="00206F81"/>
    <w:rsid w:val="00207316"/>
    <w:rsid w:val="0020738A"/>
    <w:rsid w:val="002073DB"/>
    <w:rsid w:val="00207551"/>
    <w:rsid w:val="00207616"/>
    <w:rsid w:val="00207630"/>
    <w:rsid w:val="00207B8A"/>
    <w:rsid w:val="00211422"/>
    <w:rsid w:val="00211710"/>
    <w:rsid w:val="0021172C"/>
    <w:rsid w:val="0021173B"/>
    <w:rsid w:val="00211DCC"/>
    <w:rsid w:val="00211E88"/>
    <w:rsid w:val="00212007"/>
    <w:rsid w:val="00212326"/>
    <w:rsid w:val="0021234C"/>
    <w:rsid w:val="0021275F"/>
    <w:rsid w:val="002127F6"/>
    <w:rsid w:val="00212833"/>
    <w:rsid w:val="00212A1E"/>
    <w:rsid w:val="00212D3D"/>
    <w:rsid w:val="00212F4E"/>
    <w:rsid w:val="00213888"/>
    <w:rsid w:val="00213C7C"/>
    <w:rsid w:val="0021403B"/>
    <w:rsid w:val="0021433F"/>
    <w:rsid w:val="00214DA8"/>
    <w:rsid w:val="00214DF0"/>
    <w:rsid w:val="00215769"/>
    <w:rsid w:val="002157B1"/>
    <w:rsid w:val="00215991"/>
    <w:rsid w:val="00215FA8"/>
    <w:rsid w:val="00216122"/>
    <w:rsid w:val="00216B41"/>
    <w:rsid w:val="00216F9E"/>
    <w:rsid w:val="002173B6"/>
    <w:rsid w:val="00217F5D"/>
    <w:rsid w:val="00220053"/>
    <w:rsid w:val="002202F8"/>
    <w:rsid w:val="00220410"/>
    <w:rsid w:val="002209FB"/>
    <w:rsid w:val="00220B3A"/>
    <w:rsid w:val="00221023"/>
    <w:rsid w:val="00221460"/>
    <w:rsid w:val="0022156E"/>
    <w:rsid w:val="00222A2A"/>
    <w:rsid w:val="00222AD2"/>
    <w:rsid w:val="00223A34"/>
    <w:rsid w:val="0022411A"/>
    <w:rsid w:val="0022487C"/>
    <w:rsid w:val="00224E8C"/>
    <w:rsid w:val="00225098"/>
    <w:rsid w:val="002259C6"/>
    <w:rsid w:val="00225AE7"/>
    <w:rsid w:val="00225E97"/>
    <w:rsid w:val="00227F54"/>
    <w:rsid w:val="0023016B"/>
    <w:rsid w:val="00230D24"/>
    <w:rsid w:val="002316C7"/>
    <w:rsid w:val="00231B5D"/>
    <w:rsid w:val="00231EEA"/>
    <w:rsid w:val="00232B94"/>
    <w:rsid w:val="00233024"/>
    <w:rsid w:val="00233473"/>
    <w:rsid w:val="002335FF"/>
    <w:rsid w:val="0023458D"/>
    <w:rsid w:val="00234855"/>
    <w:rsid w:val="00234D16"/>
    <w:rsid w:val="00234E25"/>
    <w:rsid w:val="00235165"/>
    <w:rsid w:val="002353B7"/>
    <w:rsid w:val="0023593B"/>
    <w:rsid w:val="002359F8"/>
    <w:rsid w:val="002362E6"/>
    <w:rsid w:val="002362EB"/>
    <w:rsid w:val="0023634F"/>
    <w:rsid w:val="00236484"/>
    <w:rsid w:val="00236751"/>
    <w:rsid w:val="002370B1"/>
    <w:rsid w:val="00237135"/>
    <w:rsid w:val="00237C07"/>
    <w:rsid w:val="00240349"/>
    <w:rsid w:val="002407DF"/>
    <w:rsid w:val="00240990"/>
    <w:rsid w:val="00241289"/>
    <w:rsid w:val="0024128C"/>
    <w:rsid w:val="00241C69"/>
    <w:rsid w:val="00241F8D"/>
    <w:rsid w:val="002420B1"/>
    <w:rsid w:val="00242165"/>
    <w:rsid w:val="00242396"/>
    <w:rsid w:val="00242635"/>
    <w:rsid w:val="0024297D"/>
    <w:rsid w:val="002429BB"/>
    <w:rsid w:val="00242F62"/>
    <w:rsid w:val="00243247"/>
    <w:rsid w:val="002434BE"/>
    <w:rsid w:val="002435D6"/>
    <w:rsid w:val="002437E8"/>
    <w:rsid w:val="00243C5C"/>
    <w:rsid w:val="00243F2F"/>
    <w:rsid w:val="002446DF"/>
    <w:rsid w:val="002448F0"/>
    <w:rsid w:val="002454F4"/>
    <w:rsid w:val="00245763"/>
    <w:rsid w:val="00245F76"/>
    <w:rsid w:val="002466AE"/>
    <w:rsid w:val="00246AD1"/>
    <w:rsid w:val="00247F52"/>
    <w:rsid w:val="00250572"/>
    <w:rsid w:val="00251089"/>
    <w:rsid w:val="0025150E"/>
    <w:rsid w:val="00251C60"/>
    <w:rsid w:val="00251CA8"/>
    <w:rsid w:val="002525FA"/>
    <w:rsid w:val="002526B9"/>
    <w:rsid w:val="00252BD8"/>
    <w:rsid w:val="00252E3E"/>
    <w:rsid w:val="00252FD7"/>
    <w:rsid w:val="00253F60"/>
    <w:rsid w:val="002553E6"/>
    <w:rsid w:val="0025542F"/>
    <w:rsid w:val="0025557A"/>
    <w:rsid w:val="00255B30"/>
    <w:rsid w:val="00255E50"/>
    <w:rsid w:val="002562F8"/>
    <w:rsid w:val="0025659B"/>
    <w:rsid w:val="002567B9"/>
    <w:rsid w:val="00256A95"/>
    <w:rsid w:val="00257C4C"/>
    <w:rsid w:val="00257ECA"/>
    <w:rsid w:val="00257FE2"/>
    <w:rsid w:val="002603CC"/>
    <w:rsid w:val="00260837"/>
    <w:rsid w:val="0026098D"/>
    <w:rsid w:val="00260E04"/>
    <w:rsid w:val="002613A9"/>
    <w:rsid w:val="002614CD"/>
    <w:rsid w:val="00261557"/>
    <w:rsid w:val="0026186E"/>
    <w:rsid w:val="00261A88"/>
    <w:rsid w:val="00261D95"/>
    <w:rsid w:val="0026210F"/>
    <w:rsid w:val="0026216E"/>
    <w:rsid w:val="00262259"/>
    <w:rsid w:val="0026231B"/>
    <w:rsid w:val="00262E3E"/>
    <w:rsid w:val="0026342F"/>
    <w:rsid w:val="0026358C"/>
    <w:rsid w:val="00263879"/>
    <w:rsid w:val="0026394C"/>
    <w:rsid w:val="002639A7"/>
    <w:rsid w:val="00263C18"/>
    <w:rsid w:val="00263C1A"/>
    <w:rsid w:val="00263CDF"/>
    <w:rsid w:val="002641CC"/>
    <w:rsid w:val="00264982"/>
    <w:rsid w:val="002653BD"/>
    <w:rsid w:val="00266462"/>
    <w:rsid w:val="00266600"/>
    <w:rsid w:val="0026674C"/>
    <w:rsid w:val="00266A12"/>
    <w:rsid w:val="00267622"/>
    <w:rsid w:val="002678F8"/>
    <w:rsid w:val="00267D6D"/>
    <w:rsid w:val="00267E53"/>
    <w:rsid w:val="00267E65"/>
    <w:rsid w:val="00267FF0"/>
    <w:rsid w:val="00270198"/>
    <w:rsid w:val="00270456"/>
    <w:rsid w:val="00270820"/>
    <w:rsid w:val="00271236"/>
    <w:rsid w:val="002713CC"/>
    <w:rsid w:val="00271C16"/>
    <w:rsid w:val="00271FA8"/>
    <w:rsid w:val="002721E4"/>
    <w:rsid w:val="00272D6F"/>
    <w:rsid w:val="00273027"/>
    <w:rsid w:val="002735C7"/>
    <w:rsid w:val="00273777"/>
    <w:rsid w:val="002737AE"/>
    <w:rsid w:val="00273840"/>
    <w:rsid w:val="00273D02"/>
    <w:rsid w:val="00273FED"/>
    <w:rsid w:val="0027405A"/>
    <w:rsid w:val="002744B4"/>
    <w:rsid w:val="002746BC"/>
    <w:rsid w:val="002748B1"/>
    <w:rsid w:val="002748FE"/>
    <w:rsid w:val="00274A7C"/>
    <w:rsid w:val="00274D16"/>
    <w:rsid w:val="00274F2A"/>
    <w:rsid w:val="00274F6F"/>
    <w:rsid w:val="002751F2"/>
    <w:rsid w:val="0027549D"/>
    <w:rsid w:val="002757BD"/>
    <w:rsid w:val="00275B37"/>
    <w:rsid w:val="00275EFB"/>
    <w:rsid w:val="00276717"/>
    <w:rsid w:val="00276773"/>
    <w:rsid w:val="00276A2B"/>
    <w:rsid w:val="0027715E"/>
    <w:rsid w:val="002776A1"/>
    <w:rsid w:val="00277819"/>
    <w:rsid w:val="00277A7B"/>
    <w:rsid w:val="00277DE8"/>
    <w:rsid w:val="002804CC"/>
    <w:rsid w:val="00280688"/>
    <w:rsid w:val="002806B3"/>
    <w:rsid w:val="002811D1"/>
    <w:rsid w:val="0028137A"/>
    <w:rsid w:val="002814E5"/>
    <w:rsid w:val="00281860"/>
    <w:rsid w:val="00282746"/>
    <w:rsid w:val="002827F7"/>
    <w:rsid w:val="00282C0B"/>
    <w:rsid w:val="002843D6"/>
    <w:rsid w:val="002846CF"/>
    <w:rsid w:val="0028498A"/>
    <w:rsid w:val="00284DB7"/>
    <w:rsid w:val="0028508B"/>
    <w:rsid w:val="002859FF"/>
    <w:rsid w:val="0028601B"/>
    <w:rsid w:val="00286393"/>
    <w:rsid w:val="00286398"/>
    <w:rsid w:val="00286602"/>
    <w:rsid w:val="0028674B"/>
    <w:rsid w:val="00286859"/>
    <w:rsid w:val="00286C4D"/>
    <w:rsid w:val="002872D8"/>
    <w:rsid w:val="0028763B"/>
    <w:rsid w:val="002876F7"/>
    <w:rsid w:val="002877D4"/>
    <w:rsid w:val="002878C5"/>
    <w:rsid w:val="00290000"/>
    <w:rsid w:val="00290930"/>
    <w:rsid w:val="00290B2A"/>
    <w:rsid w:val="00291030"/>
    <w:rsid w:val="00291720"/>
    <w:rsid w:val="00291770"/>
    <w:rsid w:val="00291C69"/>
    <w:rsid w:val="0029274D"/>
    <w:rsid w:val="00292AE5"/>
    <w:rsid w:val="00292E73"/>
    <w:rsid w:val="00292EB2"/>
    <w:rsid w:val="00293595"/>
    <w:rsid w:val="00293DB1"/>
    <w:rsid w:val="0029401F"/>
    <w:rsid w:val="002944E5"/>
    <w:rsid w:val="00294611"/>
    <w:rsid w:val="0029470C"/>
    <w:rsid w:val="00294AA3"/>
    <w:rsid w:val="00294C45"/>
    <w:rsid w:val="00295038"/>
    <w:rsid w:val="00295DFD"/>
    <w:rsid w:val="0029606B"/>
    <w:rsid w:val="00296079"/>
    <w:rsid w:val="00296152"/>
    <w:rsid w:val="00296815"/>
    <w:rsid w:val="0029699D"/>
    <w:rsid w:val="00296BA7"/>
    <w:rsid w:val="002971C7"/>
    <w:rsid w:val="0029780A"/>
    <w:rsid w:val="00297A5F"/>
    <w:rsid w:val="00297DC3"/>
    <w:rsid w:val="002A04A3"/>
    <w:rsid w:val="002A0B8E"/>
    <w:rsid w:val="002A119D"/>
    <w:rsid w:val="002A1368"/>
    <w:rsid w:val="002A15B6"/>
    <w:rsid w:val="002A1874"/>
    <w:rsid w:val="002A1D93"/>
    <w:rsid w:val="002A222D"/>
    <w:rsid w:val="002A250F"/>
    <w:rsid w:val="002A2690"/>
    <w:rsid w:val="002A2A26"/>
    <w:rsid w:val="002A2AA9"/>
    <w:rsid w:val="002A2AE2"/>
    <w:rsid w:val="002A36CB"/>
    <w:rsid w:val="002A3A26"/>
    <w:rsid w:val="002A3C60"/>
    <w:rsid w:val="002A3CBB"/>
    <w:rsid w:val="002A3CBC"/>
    <w:rsid w:val="002A3E95"/>
    <w:rsid w:val="002A54B2"/>
    <w:rsid w:val="002A55A7"/>
    <w:rsid w:val="002A59C3"/>
    <w:rsid w:val="002A5D16"/>
    <w:rsid w:val="002A5DD9"/>
    <w:rsid w:val="002A6335"/>
    <w:rsid w:val="002A637F"/>
    <w:rsid w:val="002A6A41"/>
    <w:rsid w:val="002A6AAE"/>
    <w:rsid w:val="002A6B7B"/>
    <w:rsid w:val="002A70CA"/>
    <w:rsid w:val="002A72C5"/>
    <w:rsid w:val="002A788D"/>
    <w:rsid w:val="002A797F"/>
    <w:rsid w:val="002A7ADC"/>
    <w:rsid w:val="002B06A7"/>
    <w:rsid w:val="002B0980"/>
    <w:rsid w:val="002B0B53"/>
    <w:rsid w:val="002B0C12"/>
    <w:rsid w:val="002B0EE4"/>
    <w:rsid w:val="002B0F19"/>
    <w:rsid w:val="002B1867"/>
    <w:rsid w:val="002B1F0E"/>
    <w:rsid w:val="002B2D70"/>
    <w:rsid w:val="002B41F5"/>
    <w:rsid w:val="002B4572"/>
    <w:rsid w:val="002B4FA4"/>
    <w:rsid w:val="002B5296"/>
    <w:rsid w:val="002B52D1"/>
    <w:rsid w:val="002B5852"/>
    <w:rsid w:val="002B60BA"/>
    <w:rsid w:val="002B620B"/>
    <w:rsid w:val="002B6318"/>
    <w:rsid w:val="002B7EE7"/>
    <w:rsid w:val="002C07F5"/>
    <w:rsid w:val="002C0A82"/>
    <w:rsid w:val="002C10AE"/>
    <w:rsid w:val="002C1355"/>
    <w:rsid w:val="002C1581"/>
    <w:rsid w:val="002C1F74"/>
    <w:rsid w:val="002C2127"/>
    <w:rsid w:val="002C285A"/>
    <w:rsid w:val="002C2BEB"/>
    <w:rsid w:val="002C3325"/>
    <w:rsid w:val="002C35B6"/>
    <w:rsid w:val="002C388A"/>
    <w:rsid w:val="002C4093"/>
    <w:rsid w:val="002C41D5"/>
    <w:rsid w:val="002C4577"/>
    <w:rsid w:val="002C468F"/>
    <w:rsid w:val="002C4B0C"/>
    <w:rsid w:val="002C4E3D"/>
    <w:rsid w:val="002C4F2A"/>
    <w:rsid w:val="002C51A2"/>
    <w:rsid w:val="002C53F1"/>
    <w:rsid w:val="002C5685"/>
    <w:rsid w:val="002C5F3E"/>
    <w:rsid w:val="002C63F4"/>
    <w:rsid w:val="002C6473"/>
    <w:rsid w:val="002C676D"/>
    <w:rsid w:val="002C686E"/>
    <w:rsid w:val="002C6A6F"/>
    <w:rsid w:val="002C6A86"/>
    <w:rsid w:val="002C6C46"/>
    <w:rsid w:val="002C6D5E"/>
    <w:rsid w:val="002C6DDC"/>
    <w:rsid w:val="002C6E3E"/>
    <w:rsid w:val="002C7107"/>
    <w:rsid w:val="002C76FF"/>
    <w:rsid w:val="002C7CD6"/>
    <w:rsid w:val="002C7E03"/>
    <w:rsid w:val="002C7FB9"/>
    <w:rsid w:val="002D00F7"/>
    <w:rsid w:val="002D023F"/>
    <w:rsid w:val="002D0495"/>
    <w:rsid w:val="002D0A69"/>
    <w:rsid w:val="002D0DCC"/>
    <w:rsid w:val="002D11F4"/>
    <w:rsid w:val="002D12EA"/>
    <w:rsid w:val="002D147D"/>
    <w:rsid w:val="002D19E5"/>
    <w:rsid w:val="002D1AAF"/>
    <w:rsid w:val="002D1B8B"/>
    <w:rsid w:val="002D1D03"/>
    <w:rsid w:val="002D1E4E"/>
    <w:rsid w:val="002D26B8"/>
    <w:rsid w:val="002D2E92"/>
    <w:rsid w:val="002D35D8"/>
    <w:rsid w:val="002D3BCD"/>
    <w:rsid w:val="002D423B"/>
    <w:rsid w:val="002D4552"/>
    <w:rsid w:val="002D4858"/>
    <w:rsid w:val="002D5203"/>
    <w:rsid w:val="002D5247"/>
    <w:rsid w:val="002D560C"/>
    <w:rsid w:val="002D5BEA"/>
    <w:rsid w:val="002D5CCC"/>
    <w:rsid w:val="002D6026"/>
    <w:rsid w:val="002D64F9"/>
    <w:rsid w:val="002D6ABF"/>
    <w:rsid w:val="002D6B6F"/>
    <w:rsid w:val="002D738E"/>
    <w:rsid w:val="002D73A6"/>
    <w:rsid w:val="002D73BB"/>
    <w:rsid w:val="002D7FDF"/>
    <w:rsid w:val="002E0113"/>
    <w:rsid w:val="002E0491"/>
    <w:rsid w:val="002E100B"/>
    <w:rsid w:val="002E12C0"/>
    <w:rsid w:val="002E132D"/>
    <w:rsid w:val="002E159A"/>
    <w:rsid w:val="002E1B57"/>
    <w:rsid w:val="002E1BD6"/>
    <w:rsid w:val="002E2013"/>
    <w:rsid w:val="002E2606"/>
    <w:rsid w:val="002E26A5"/>
    <w:rsid w:val="002E2797"/>
    <w:rsid w:val="002E2CAD"/>
    <w:rsid w:val="002E2DAB"/>
    <w:rsid w:val="002E33BC"/>
    <w:rsid w:val="002E3A95"/>
    <w:rsid w:val="002E3C8D"/>
    <w:rsid w:val="002E3E73"/>
    <w:rsid w:val="002E3F5B"/>
    <w:rsid w:val="002E43D8"/>
    <w:rsid w:val="002E443E"/>
    <w:rsid w:val="002E4784"/>
    <w:rsid w:val="002E4792"/>
    <w:rsid w:val="002E4828"/>
    <w:rsid w:val="002E4DB6"/>
    <w:rsid w:val="002E53C5"/>
    <w:rsid w:val="002E5780"/>
    <w:rsid w:val="002E5D69"/>
    <w:rsid w:val="002E638A"/>
    <w:rsid w:val="002E69E4"/>
    <w:rsid w:val="002E6C46"/>
    <w:rsid w:val="002E72A8"/>
    <w:rsid w:val="002E75BB"/>
    <w:rsid w:val="002E7F7E"/>
    <w:rsid w:val="002F0063"/>
    <w:rsid w:val="002F00F2"/>
    <w:rsid w:val="002F0DBE"/>
    <w:rsid w:val="002F12D5"/>
    <w:rsid w:val="002F1954"/>
    <w:rsid w:val="002F1E2C"/>
    <w:rsid w:val="002F1F2F"/>
    <w:rsid w:val="002F1F76"/>
    <w:rsid w:val="002F22EC"/>
    <w:rsid w:val="002F2318"/>
    <w:rsid w:val="002F2578"/>
    <w:rsid w:val="002F2A8C"/>
    <w:rsid w:val="002F2FFA"/>
    <w:rsid w:val="002F3449"/>
    <w:rsid w:val="002F3F1F"/>
    <w:rsid w:val="002F492F"/>
    <w:rsid w:val="002F4BC2"/>
    <w:rsid w:val="002F4C20"/>
    <w:rsid w:val="002F5086"/>
    <w:rsid w:val="002F513A"/>
    <w:rsid w:val="002F51A9"/>
    <w:rsid w:val="002F5B13"/>
    <w:rsid w:val="002F6581"/>
    <w:rsid w:val="002F71D1"/>
    <w:rsid w:val="002F759B"/>
    <w:rsid w:val="002F7913"/>
    <w:rsid w:val="003004CC"/>
    <w:rsid w:val="003005F1"/>
    <w:rsid w:val="003015AA"/>
    <w:rsid w:val="003018F5"/>
    <w:rsid w:val="00301BC8"/>
    <w:rsid w:val="003024AF"/>
    <w:rsid w:val="003025D2"/>
    <w:rsid w:val="0030270A"/>
    <w:rsid w:val="00303C8B"/>
    <w:rsid w:val="0030450F"/>
    <w:rsid w:val="003050B7"/>
    <w:rsid w:val="00305806"/>
    <w:rsid w:val="003058F2"/>
    <w:rsid w:val="00306456"/>
    <w:rsid w:val="00307D74"/>
    <w:rsid w:val="0031043B"/>
    <w:rsid w:val="003113A4"/>
    <w:rsid w:val="003119FE"/>
    <w:rsid w:val="00311CC6"/>
    <w:rsid w:val="00311F05"/>
    <w:rsid w:val="003120D4"/>
    <w:rsid w:val="00312471"/>
    <w:rsid w:val="00312748"/>
    <w:rsid w:val="0031278B"/>
    <w:rsid w:val="003128E1"/>
    <w:rsid w:val="0031310B"/>
    <w:rsid w:val="00313222"/>
    <w:rsid w:val="0031347B"/>
    <w:rsid w:val="003134BE"/>
    <w:rsid w:val="003135FE"/>
    <w:rsid w:val="00313D18"/>
    <w:rsid w:val="00313E0D"/>
    <w:rsid w:val="003141AF"/>
    <w:rsid w:val="003145A1"/>
    <w:rsid w:val="003147A8"/>
    <w:rsid w:val="003148E8"/>
    <w:rsid w:val="00314BFE"/>
    <w:rsid w:val="00314C76"/>
    <w:rsid w:val="00314E34"/>
    <w:rsid w:val="00315BF8"/>
    <w:rsid w:val="00315D00"/>
    <w:rsid w:val="00315D8F"/>
    <w:rsid w:val="00316197"/>
    <w:rsid w:val="00316449"/>
    <w:rsid w:val="00316522"/>
    <w:rsid w:val="003169E1"/>
    <w:rsid w:val="00316A84"/>
    <w:rsid w:val="00316BEE"/>
    <w:rsid w:val="00316D41"/>
    <w:rsid w:val="00316EC9"/>
    <w:rsid w:val="0031795C"/>
    <w:rsid w:val="00317AE9"/>
    <w:rsid w:val="00317B06"/>
    <w:rsid w:val="00317EE2"/>
    <w:rsid w:val="00320242"/>
    <w:rsid w:val="003206AF"/>
    <w:rsid w:val="00320745"/>
    <w:rsid w:val="0032085C"/>
    <w:rsid w:val="003208B2"/>
    <w:rsid w:val="00320911"/>
    <w:rsid w:val="00320A55"/>
    <w:rsid w:val="00320B47"/>
    <w:rsid w:val="00321109"/>
    <w:rsid w:val="003213CE"/>
    <w:rsid w:val="00321882"/>
    <w:rsid w:val="00321D77"/>
    <w:rsid w:val="003226A6"/>
    <w:rsid w:val="00322817"/>
    <w:rsid w:val="00322872"/>
    <w:rsid w:val="0032293D"/>
    <w:rsid w:val="0032303E"/>
    <w:rsid w:val="00323548"/>
    <w:rsid w:val="003236CC"/>
    <w:rsid w:val="00323A81"/>
    <w:rsid w:val="00323C88"/>
    <w:rsid w:val="00323FC2"/>
    <w:rsid w:val="003242E5"/>
    <w:rsid w:val="00324DA0"/>
    <w:rsid w:val="00325044"/>
    <w:rsid w:val="0032507E"/>
    <w:rsid w:val="0032554D"/>
    <w:rsid w:val="00325B68"/>
    <w:rsid w:val="00325DA2"/>
    <w:rsid w:val="00325DC6"/>
    <w:rsid w:val="00325E8C"/>
    <w:rsid w:val="00325FF4"/>
    <w:rsid w:val="00326CF5"/>
    <w:rsid w:val="00326EAB"/>
    <w:rsid w:val="00326F38"/>
    <w:rsid w:val="00326F4E"/>
    <w:rsid w:val="0032719E"/>
    <w:rsid w:val="00327944"/>
    <w:rsid w:val="00327ABB"/>
    <w:rsid w:val="00327DE9"/>
    <w:rsid w:val="00327FA8"/>
    <w:rsid w:val="0033004E"/>
    <w:rsid w:val="003300B5"/>
    <w:rsid w:val="003300E4"/>
    <w:rsid w:val="0033013C"/>
    <w:rsid w:val="0033016A"/>
    <w:rsid w:val="00330295"/>
    <w:rsid w:val="003303E1"/>
    <w:rsid w:val="00330A0F"/>
    <w:rsid w:val="00330DB3"/>
    <w:rsid w:val="0033146E"/>
    <w:rsid w:val="003315D3"/>
    <w:rsid w:val="00331826"/>
    <w:rsid w:val="00331AE9"/>
    <w:rsid w:val="00331C04"/>
    <w:rsid w:val="00332206"/>
    <w:rsid w:val="0033288C"/>
    <w:rsid w:val="003328A3"/>
    <w:rsid w:val="00332C53"/>
    <w:rsid w:val="0033308A"/>
    <w:rsid w:val="00333448"/>
    <w:rsid w:val="003339A0"/>
    <w:rsid w:val="0033455F"/>
    <w:rsid w:val="003349A4"/>
    <w:rsid w:val="00334CB7"/>
    <w:rsid w:val="00334CC5"/>
    <w:rsid w:val="00335738"/>
    <w:rsid w:val="00335AA4"/>
    <w:rsid w:val="00335C90"/>
    <w:rsid w:val="003363B9"/>
    <w:rsid w:val="00336806"/>
    <w:rsid w:val="00336A2D"/>
    <w:rsid w:val="003371CF"/>
    <w:rsid w:val="0033731A"/>
    <w:rsid w:val="0033745D"/>
    <w:rsid w:val="003375BB"/>
    <w:rsid w:val="00337A48"/>
    <w:rsid w:val="00337B77"/>
    <w:rsid w:val="00337B85"/>
    <w:rsid w:val="003402BA"/>
    <w:rsid w:val="00340320"/>
    <w:rsid w:val="00340499"/>
    <w:rsid w:val="003417F8"/>
    <w:rsid w:val="0034193E"/>
    <w:rsid w:val="0034223E"/>
    <w:rsid w:val="003429BE"/>
    <w:rsid w:val="00343AA7"/>
    <w:rsid w:val="0034429E"/>
    <w:rsid w:val="003442AC"/>
    <w:rsid w:val="00344381"/>
    <w:rsid w:val="003449EA"/>
    <w:rsid w:val="00344FD5"/>
    <w:rsid w:val="00345941"/>
    <w:rsid w:val="00345B2B"/>
    <w:rsid w:val="00345C75"/>
    <w:rsid w:val="00345EB5"/>
    <w:rsid w:val="003462CA"/>
    <w:rsid w:val="0034680B"/>
    <w:rsid w:val="003469BF"/>
    <w:rsid w:val="00346AC8"/>
    <w:rsid w:val="00346BEF"/>
    <w:rsid w:val="00347098"/>
    <w:rsid w:val="003473AD"/>
    <w:rsid w:val="00347A9A"/>
    <w:rsid w:val="00347BFB"/>
    <w:rsid w:val="003501C0"/>
    <w:rsid w:val="00350648"/>
    <w:rsid w:val="003507E7"/>
    <w:rsid w:val="00350860"/>
    <w:rsid w:val="00350C07"/>
    <w:rsid w:val="00351088"/>
    <w:rsid w:val="003511FB"/>
    <w:rsid w:val="00351603"/>
    <w:rsid w:val="00351C6B"/>
    <w:rsid w:val="0035244A"/>
    <w:rsid w:val="003524E5"/>
    <w:rsid w:val="00352624"/>
    <w:rsid w:val="00352D9A"/>
    <w:rsid w:val="00352DAE"/>
    <w:rsid w:val="00353012"/>
    <w:rsid w:val="00353599"/>
    <w:rsid w:val="00353A8E"/>
    <w:rsid w:val="00353AB3"/>
    <w:rsid w:val="00353B83"/>
    <w:rsid w:val="003542A4"/>
    <w:rsid w:val="00354916"/>
    <w:rsid w:val="00354FDB"/>
    <w:rsid w:val="0035537A"/>
    <w:rsid w:val="0035589D"/>
    <w:rsid w:val="00355BDB"/>
    <w:rsid w:val="0035612A"/>
    <w:rsid w:val="003564FA"/>
    <w:rsid w:val="0035688B"/>
    <w:rsid w:val="00356F84"/>
    <w:rsid w:val="003604FD"/>
    <w:rsid w:val="00360E12"/>
    <w:rsid w:val="003614A9"/>
    <w:rsid w:val="00361886"/>
    <w:rsid w:val="003619C1"/>
    <w:rsid w:val="00361A2B"/>
    <w:rsid w:val="0036236F"/>
    <w:rsid w:val="00362758"/>
    <w:rsid w:val="00362D18"/>
    <w:rsid w:val="00362D3A"/>
    <w:rsid w:val="00362D82"/>
    <w:rsid w:val="00363A79"/>
    <w:rsid w:val="00363AA4"/>
    <w:rsid w:val="00363B5A"/>
    <w:rsid w:val="00363F02"/>
    <w:rsid w:val="00364368"/>
    <w:rsid w:val="003646E3"/>
    <w:rsid w:val="003647D3"/>
    <w:rsid w:val="003649B4"/>
    <w:rsid w:val="00364E65"/>
    <w:rsid w:val="00365138"/>
    <w:rsid w:val="00365356"/>
    <w:rsid w:val="0036599C"/>
    <w:rsid w:val="00365BBB"/>
    <w:rsid w:val="00365DCD"/>
    <w:rsid w:val="00366279"/>
    <w:rsid w:val="00366408"/>
    <w:rsid w:val="00366AE4"/>
    <w:rsid w:val="00366DD7"/>
    <w:rsid w:val="00367131"/>
    <w:rsid w:val="0036730B"/>
    <w:rsid w:val="00367B51"/>
    <w:rsid w:val="00367C00"/>
    <w:rsid w:val="0037035B"/>
    <w:rsid w:val="0037038F"/>
    <w:rsid w:val="00370424"/>
    <w:rsid w:val="00370436"/>
    <w:rsid w:val="00370942"/>
    <w:rsid w:val="00371271"/>
    <w:rsid w:val="00371CFE"/>
    <w:rsid w:val="00371D5A"/>
    <w:rsid w:val="003727D7"/>
    <w:rsid w:val="0037469E"/>
    <w:rsid w:val="00374987"/>
    <w:rsid w:val="00374B13"/>
    <w:rsid w:val="003755AB"/>
    <w:rsid w:val="00375935"/>
    <w:rsid w:val="00375C05"/>
    <w:rsid w:val="00375F46"/>
    <w:rsid w:val="003769E6"/>
    <w:rsid w:val="00376CA2"/>
    <w:rsid w:val="00377037"/>
    <w:rsid w:val="00377356"/>
    <w:rsid w:val="00377947"/>
    <w:rsid w:val="00377A57"/>
    <w:rsid w:val="00377D0C"/>
    <w:rsid w:val="003801C0"/>
    <w:rsid w:val="00380260"/>
    <w:rsid w:val="0038059A"/>
    <w:rsid w:val="00380A27"/>
    <w:rsid w:val="00380A7E"/>
    <w:rsid w:val="00380B3B"/>
    <w:rsid w:val="00380D1E"/>
    <w:rsid w:val="0038103A"/>
    <w:rsid w:val="003815E6"/>
    <w:rsid w:val="00381CCF"/>
    <w:rsid w:val="00381E76"/>
    <w:rsid w:val="00382083"/>
    <w:rsid w:val="003820B7"/>
    <w:rsid w:val="0038221D"/>
    <w:rsid w:val="00382455"/>
    <w:rsid w:val="00382686"/>
    <w:rsid w:val="00383229"/>
    <w:rsid w:val="003832D4"/>
    <w:rsid w:val="00383839"/>
    <w:rsid w:val="0038388A"/>
    <w:rsid w:val="00383CB5"/>
    <w:rsid w:val="00383D30"/>
    <w:rsid w:val="00383D6F"/>
    <w:rsid w:val="00383DE2"/>
    <w:rsid w:val="00383E3F"/>
    <w:rsid w:val="00383ECA"/>
    <w:rsid w:val="003850B9"/>
    <w:rsid w:val="0038526F"/>
    <w:rsid w:val="00385907"/>
    <w:rsid w:val="00385B14"/>
    <w:rsid w:val="00385B2E"/>
    <w:rsid w:val="003861E3"/>
    <w:rsid w:val="003864AA"/>
    <w:rsid w:val="003864DF"/>
    <w:rsid w:val="00386A6E"/>
    <w:rsid w:val="0038713E"/>
    <w:rsid w:val="00387380"/>
    <w:rsid w:val="003874AF"/>
    <w:rsid w:val="00387772"/>
    <w:rsid w:val="00387F0D"/>
    <w:rsid w:val="0039020E"/>
    <w:rsid w:val="003904BF"/>
    <w:rsid w:val="00390EE7"/>
    <w:rsid w:val="00390FF8"/>
    <w:rsid w:val="00391564"/>
    <w:rsid w:val="00392A4F"/>
    <w:rsid w:val="00392B34"/>
    <w:rsid w:val="00392B4F"/>
    <w:rsid w:val="00392BA0"/>
    <w:rsid w:val="003930AE"/>
    <w:rsid w:val="00393535"/>
    <w:rsid w:val="00393581"/>
    <w:rsid w:val="00393F07"/>
    <w:rsid w:val="00394802"/>
    <w:rsid w:val="00394E24"/>
    <w:rsid w:val="00395359"/>
    <w:rsid w:val="0039562A"/>
    <w:rsid w:val="0039573D"/>
    <w:rsid w:val="003959A2"/>
    <w:rsid w:val="003959DA"/>
    <w:rsid w:val="00395CC6"/>
    <w:rsid w:val="0039636E"/>
    <w:rsid w:val="00396669"/>
    <w:rsid w:val="003971B6"/>
    <w:rsid w:val="00397CC0"/>
    <w:rsid w:val="003A0233"/>
    <w:rsid w:val="003A0A90"/>
    <w:rsid w:val="003A11A1"/>
    <w:rsid w:val="003A1335"/>
    <w:rsid w:val="003A136C"/>
    <w:rsid w:val="003A1EB8"/>
    <w:rsid w:val="003A2231"/>
    <w:rsid w:val="003A2A74"/>
    <w:rsid w:val="003A2F8C"/>
    <w:rsid w:val="003A302A"/>
    <w:rsid w:val="003A3266"/>
    <w:rsid w:val="003A39DE"/>
    <w:rsid w:val="003A3AF1"/>
    <w:rsid w:val="003A3E3B"/>
    <w:rsid w:val="003A4053"/>
    <w:rsid w:val="003A44E1"/>
    <w:rsid w:val="003A49DF"/>
    <w:rsid w:val="003A4B69"/>
    <w:rsid w:val="003A4F6A"/>
    <w:rsid w:val="003A510C"/>
    <w:rsid w:val="003A516B"/>
    <w:rsid w:val="003A51CA"/>
    <w:rsid w:val="003A5AD8"/>
    <w:rsid w:val="003A5D32"/>
    <w:rsid w:val="003A6630"/>
    <w:rsid w:val="003A66B3"/>
    <w:rsid w:val="003A6A8F"/>
    <w:rsid w:val="003A7039"/>
    <w:rsid w:val="003A781B"/>
    <w:rsid w:val="003A7B88"/>
    <w:rsid w:val="003B0315"/>
    <w:rsid w:val="003B038A"/>
    <w:rsid w:val="003B059B"/>
    <w:rsid w:val="003B1657"/>
    <w:rsid w:val="003B1672"/>
    <w:rsid w:val="003B1863"/>
    <w:rsid w:val="003B1EC1"/>
    <w:rsid w:val="003B2427"/>
    <w:rsid w:val="003B27FC"/>
    <w:rsid w:val="003B2886"/>
    <w:rsid w:val="003B2BD7"/>
    <w:rsid w:val="003B2CB5"/>
    <w:rsid w:val="003B31F0"/>
    <w:rsid w:val="003B3430"/>
    <w:rsid w:val="003B3769"/>
    <w:rsid w:val="003B3963"/>
    <w:rsid w:val="003B3BDF"/>
    <w:rsid w:val="003B3DDE"/>
    <w:rsid w:val="003B4969"/>
    <w:rsid w:val="003B4B10"/>
    <w:rsid w:val="003B4F08"/>
    <w:rsid w:val="003B5290"/>
    <w:rsid w:val="003B546E"/>
    <w:rsid w:val="003B55D0"/>
    <w:rsid w:val="003B62B3"/>
    <w:rsid w:val="003B64C4"/>
    <w:rsid w:val="003B6A55"/>
    <w:rsid w:val="003B6A6A"/>
    <w:rsid w:val="003B7120"/>
    <w:rsid w:val="003B74CD"/>
    <w:rsid w:val="003B7D87"/>
    <w:rsid w:val="003C0E3D"/>
    <w:rsid w:val="003C1071"/>
    <w:rsid w:val="003C1228"/>
    <w:rsid w:val="003C1C12"/>
    <w:rsid w:val="003C1C77"/>
    <w:rsid w:val="003C1FC7"/>
    <w:rsid w:val="003C231D"/>
    <w:rsid w:val="003C23A0"/>
    <w:rsid w:val="003C2AC7"/>
    <w:rsid w:val="003C2D74"/>
    <w:rsid w:val="003C2E58"/>
    <w:rsid w:val="003C3249"/>
    <w:rsid w:val="003C326C"/>
    <w:rsid w:val="003C366C"/>
    <w:rsid w:val="003C38A7"/>
    <w:rsid w:val="003C3BB8"/>
    <w:rsid w:val="003C3C8E"/>
    <w:rsid w:val="003C401B"/>
    <w:rsid w:val="003C409D"/>
    <w:rsid w:val="003C4E52"/>
    <w:rsid w:val="003C4EAC"/>
    <w:rsid w:val="003C4FC1"/>
    <w:rsid w:val="003C53B4"/>
    <w:rsid w:val="003C5584"/>
    <w:rsid w:val="003C568C"/>
    <w:rsid w:val="003C5FF6"/>
    <w:rsid w:val="003C63C7"/>
    <w:rsid w:val="003C6476"/>
    <w:rsid w:val="003C6742"/>
    <w:rsid w:val="003C6A32"/>
    <w:rsid w:val="003C6D5B"/>
    <w:rsid w:val="003C71E2"/>
    <w:rsid w:val="003C7241"/>
    <w:rsid w:val="003C75E9"/>
    <w:rsid w:val="003C7D49"/>
    <w:rsid w:val="003D03C7"/>
    <w:rsid w:val="003D07C2"/>
    <w:rsid w:val="003D0856"/>
    <w:rsid w:val="003D0AAF"/>
    <w:rsid w:val="003D0C73"/>
    <w:rsid w:val="003D121F"/>
    <w:rsid w:val="003D1F98"/>
    <w:rsid w:val="003D2248"/>
    <w:rsid w:val="003D22C3"/>
    <w:rsid w:val="003D2548"/>
    <w:rsid w:val="003D2669"/>
    <w:rsid w:val="003D3614"/>
    <w:rsid w:val="003D37F3"/>
    <w:rsid w:val="003D38F0"/>
    <w:rsid w:val="003D3F67"/>
    <w:rsid w:val="003D4B95"/>
    <w:rsid w:val="003D4DF3"/>
    <w:rsid w:val="003D5221"/>
    <w:rsid w:val="003D53A6"/>
    <w:rsid w:val="003D566A"/>
    <w:rsid w:val="003D5828"/>
    <w:rsid w:val="003D6ACE"/>
    <w:rsid w:val="003D6BF6"/>
    <w:rsid w:val="003D6D04"/>
    <w:rsid w:val="003D6EE7"/>
    <w:rsid w:val="003D741F"/>
    <w:rsid w:val="003D778A"/>
    <w:rsid w:val="003D7A53"/>
    <w:rsid w:val="003D7CB8"/>
    <w:rsid w:val="003E01D1"/>
    <w:rsid w:val="003E0301"/>
    <w:rsid w:val="003E04C6"/>
    <w:rsid w:val="003E0518"/>
    <w:rsid w:val="003E0852"/>
    <w:rsid w:val="003E095A"/>
    <w:rsid w:val="003E09EE"/>
    <w:rsid w:val="003E0BC0"/>
    <w:rsid w:val="003E0C8B"/>
    <w:rsid w:val="003E15E3"/>
    <w:rsid w:val="003E1CB9"/>
    <w:rsid w:val="003E1D6D"/>
    <w:rsid w:val="003E21E6"/>
    <w:rsid w:val="003E25E9"/>
    <w:rsid w:val="003E2F3A"/>
    <w:rsid w:val="003E3591"/>
    <w:rsid w:val="003E3810"/>
    <w:rsid w:val="003E3F88"/>
    <w:rsid w:val="003E429E"/>
    <w:rsid w:val="003E4952"/>
    <w:rsid w:val="003E4967"/>
    <w:rsid w:val="003E4D91"/>
    <w:rsid w:val="003E51F7"/>
    <w:rsid w:val="003E53ED"/>
    <w:rsid w:val="003E5585"/>
    <w:rsid w:val="003E55EC"/>
    <w:rsid w:val="003E5CAC"/>
    <w:rsid w:val="003E5CF4"/>
    <w:rsid w:val="003E6061"/>
    <w:rsid w:val="003E666F"/>
    <w:rsid w:val="003E6DC4"/>
    <w:rsid w:val="003E7110"/>
    <w:rsid w:val="003F03D9"/>
    <w:rsid w:val="003F059F"/>
    <w:rsid w:val="003F05D7"/>
    <w:rsid w:val="003F0ADE"/>
    <w:rsid w:val="003F0DFE"/>
    <w:rsid w:val="003F0EF9"/>
    <w:rsid w:val="003F0F57"/>
    <w:rsid w:val="003F0F8E"/>
    <w:rsid w:val="003F1228"/>
    <w:rsid w:val="003F18CE"/>
    <w:rsid w:val="003F1A5B"/>
    <w:rsid w:val="003F1AEA"/>
    <w:rsid w:val="003F1CD7"/>
    <w:rsid w:val="003F1D0D"/>
    <w:rsid w:val="003F2A44"/>
    <w:rsid w:val="003F2AA4"/>
    <w:rsid w:val="003F2B54"/>
    <w:rsid w:val="003F2B6B"/>
    <w:rsid w:val="003F2C37"/>
    <w:rsid w:val="003F2EEB"/>
    <w:rsid w:val="003F2F41"/>
    <w:rsid w:val="003F3233"/>
    <w:rsid w:val="003F33D7"/>
    <w:rsid w:val="003F3E4E"/>
    <w:rsid w:val="003F40E2"/>
    <w:rsid w:val="003F45EA"/>
    <w:rsid w:val="003F46EA"/>
    <w:rsid w:val="003F4DAC"/>
    <w:rsid w:val="003F4EC1"/>
    <w:rsid w:val="003F5420"/>
    <w:rsid w:val="003F546B"/>
    <w:rsid w:val="003F5619"/>
    <w:rsid w:val="003F5819"/>
    <w:rsid w:val="003F5BC7"/>
    <w:rsid w:val="003F5C2B"/>
    <w:rsid w:val="003F5E22"/>
    <w:rsid w:val="003F6576"/>
    <w:rsid w:val="003F6F44"/>
    <w:rsid w:val="003F7319"/>
    <w:rsid w:val="003F752D"/>
    <w:rsid w:val="00400492"/>
    <w:rsid w:val="0040081B"/>
    <w:rsid w:val="004008B7"/>
    <w:rsid w:val="00401266"/>
    <w:rsid w:val="00401393"/>
    <w:rsid w:val="004017F5"/>
    <w:rsid w:val="0040185B"/>
    <w:rsid w:val="00401C4C"/>
    <w:rsid w:val="00402BB1"/>
    <w:rsid w:val="00402CCF"/>
    <w:rsid w:val="00403891"/>
    <w:rsid w:val="00403C59"/>
    <w:rsid w:val="00404CC1"/>
    <w:rsid w:val="004054AC"/>
    <w:rsid w:val="00405D3C"/>
    <w:rsid w:val="0040621C"/>
    <w:rsid w:val="0040673C"/>
    <w:rsid w:val="00406795"/>
    <w:rsid w:val="004068CA"/>
    <w:rsid w:val="004072A5"/>
    <w:rsid w:val="004078FD"/>
    <w:rsid w:val="00410758"/>
    <w:rsid w:val="004109CD"/>
    <w:rsid w:val="00410A70"/>
    <w:rsid w:val="00410CAD"/>
    <w:rsid w:val="00411C4A"/>
    <w:rsid w:val="00412000"/>
    <w:rsid w:val="00412AF3"/>
    <w:rsid w:val="00413041"/>
    <w:rsid w:val="00413338"/>
    <w:rsid w:val="0041366A"/>
    <w:rsid w:val="004136B3"/>
    <w:rsid w:val="0041398B"/>
    <w:rsid w:val="00413C4A"/>
    <w:rsid w:val="00413CB3"/>
    <w:rsid w:val="00413CE5"/>
    <w:rsid w:val="0041431A"/>
    <w:rsid w:val="00414969"/>
    <w:rsid w:val="00414A0E"/>
    <w:rsid w:val="00415044"/>
    <w:rsid w:val="0041578D"/>
    <w:rsid w:val="004157B6"/>
    <w:rsid w:val="00415962"/>
    <w:rsid w:val="00415BD0"/>
    <w:rsid w:val="00415CF8"/>
    <w:rsid w:val="00415EA8"/>
    <w:rsid w:val="00415EF9"/>
    <w:rsid w:val="004165C3"/>
    <w:rsid w:val="00417002"/>
    <w:rsid w:val="00417172"/>
    <w:rsid w:val="004177C0"/>
    <w:rsid w:val="00417AA4"/>
    <w:rsid w:val="00417C95"/>
    <w:rsid w:val="00417D12"/>
    <w:rsid w:val="00417D8B"/>
    <w:rsid w:val="00417E6A"/>
    <w:rsid w:val="00417F78"/>
    <w:rsid w:val="00417F9E"/>
    <w:rsid w:val="004201D3"/>
    <w:rsid w:val="004201FB"/>
    <w:rsid w:val="004201FF"/>
    <w:rsid w:val="00420E88"/>
    <w:rsid w:val="00420F34"/>
    <w:rsid w:val="00421B1B"/>
    <w:rsid w:val="0042256A"/>
    <w:rsid w:val="00422DC6"/>
    <w:rsid w:val="00422FFE"/>
    <w:rsid w:val="004230AC"/>
    <w:rsid w:val="0042311B"/>
    <w:rsid w:val="00424395"/>
    <w:rsid w:val="00424421"/>
    <w:rsid w:val="0042462A"/>
    <w:rsid w:val="00424FFF"/>
    <w:rsid w:val="0042556A"/>
    <w:rsid w:val="00425B32"/>
    <w:rsid w:val="00425C6F"/>
    <w:rsid w:val="00426581"/>
    <w:rsid w:val="004266A7"/>
    <w:rsid w:val="004266D2"/>
    <w:rsid w:val="0042682B"/>
    <w:rsid w:val="00426CC0"/>
    <w:rsid w:val="00427625"/>
    <w:rsid w:val="00427DE6"/>
    <w:rsid w:val="00427E6E"/>
    <w:rsid w:val="004302AA"/>
    <w:rsid w:val="0043148F"/>
    <w:rsid w:val="004315B2"/>
    <w:rsid w:val="0043180A"/>
    <w:rsid w:val="00431C9D"/>
    <w:rsid w:val="00431CF5"/>
    <w:rsid w:val="00431D24"/>
    <w:rsid w:val="00431E4C"/>
    <w:rsid w:val="004321BC"/>
    <w:rsid w:val="00432258"/>
    <w:rsid w:val="00432280"/>
    <w:rsid w:val="00432408"/>
    <w:rsid w:val="00432B71"/>
    <w:rsid w:val="00432D65"/>
    <w:rsid w:val="0043302B"/>
    <w:rsid w:val="00433249"/>
    <w:rsid w:val="0043328D"/>
    <w:rsid w:val="0043333D"/>
    <w:rsid w:val="00433482"/>
    <w:rsid w:val="00433486"/>
    <w:rsid w:val="00433522"/>
    <w:rsid w:val="00433965"/>
    <w:rsid w:val="00433E05"/>
    <w:rsid w:val="004341A7"/>
    <w:rsid w:val="00434246"/>
    <w:rsid w:val="00434B85"/>
    <w:rsid w:val="00434CCD"/>
    <w:rsid w:val="00435CF3"/>
    <w:rsid w:val="00436EDB"/>
    <w:rsid w:val="00436F3A"/>
    <w:rsid w:val="00437283"/>
    <w:rsid w:val="00437B57"/>
    <w:rsid w:val="00437B7B"/>
    <w:rsid w:val="00437FA6"/>
    <w:rsid w:val="0044058A"/>
    <w:rsid w:val="00440827"/>
    <w:rsid w:val="00440B66"/>
    <w:rsid w:val="00440F9E"/>
    <w:rsid w:val="00441016"/>
    <w:rsid w:val="00441D8D"/>
    <w:rsid w:val="0044205D"/>
    <w:rsid w:val="004421B3"/>
    <w:rsid w:val="00442661"/>
    <w:rsid w:val="00442675"/>
    <w:rsid w:val="00442EE3"/>
    <w:rsid w:val="004430A9"/>
    <w:rsid w:val="004434F7"/>
    <w:rsid w:val="00443558"/>
    <w:rsid w:val="00443792"/>
    <w:rsid w:val="00443DAE"/>
    <w:rsid w:val="00444594"/>
    <w:rsid w:val="004449DC"/>
    <w:rsid w:val="00444CB0"/>
    <w:rsid w:val="00445007"/>
    <w:rsid w:val="00445118"/>
    <w:rsid w:val="00445758"/>
    <w:rsid w:val="004457AD"/>
    <w:rsid w:val="00445992"/>
    <w:rsid w:val="00445C9C"/>
    <w:rsid w:val="00445D64"/>
    <w:rsid w:val="00446970"/>
    <w:rsid w:val="00446ADC"/>
    <w:rsid w:val="00446CEA"/>
    <w:rsid w:val="00446FA2"/>
    <w:rsid w:val="0044749F"/>
    <w:rsid w:val="00447CF9"/>
    <w:rsid w:val="004501A0"/>
    <w:rsid w:val="00451591"/>
    <w:rsid w:val="004518C7"/>
    <w:rsid w:val="004518CD"/>
    <w:rsid w:val="00451A6C"/>
    <w:rsid w:val="00451BAE"/>
    <w:rsid w:val="00452AA5"/>
    <w:rsid w:val="00452AF8"/>
    <w:rsid w:val="00452B74"/>
    <w:rsid w:val="0045326B"/>
    <w:rsid w:val="00453425"/>
    <w:rsid w:val="0045369C"/>
    <w:rsid w:val="00454176"/>
    <w:rsid w:val="0045425A"/>
    <w:rsid w:val="004543EF"/>
    <w:rsid w:val="0045494B"/>
    <w:rsid w:val="00454CF8"/>
    <w:rsid w:val="00454D15"/>
    <w:rsid w:val="00454D1A"/>
    <w:rsid w:val="00455021"/>
    <w:rsid w:val="00455332"/>
    <w:rsid w:val="004554C3"/>
    <w:rsid w:val="004556CC"/>
    <w:rsid w:val="00455776"/>
    <w:rsid w:val="00455DA4"/>
    <w:rsid w:val="00455F21"/>
    <w:rsid w:val="0045621B"/>
    <w:rsid w:val="00456B13"/>
    <w:rsid w:val="00456BFD"/>
    <w:rsid w:val="00456DA3"/>
    <w:rsid w:val="0045776E"/>
    <w:rsid w:val="00457D02"/>
    <w:rsid w:val="00457E34"/>
    <w:rsid w:val="00457EE9"/>
    <w:rsid w:val="00457F23"/>
    <w:rsid w:val="004603AA"/>
    <w:rsid w:val="004612D9"/>
    <w:rsid w:val="00461492"/>
    <w:rsid w:val="004615E0"/>
    <w:rsid w:val="00462373"/>
    <w:rsid w:val="00462E1E"/>
    <w:rsid w:val="0046343C"/>
    <w:rsid w:val="0046383A"/>
    <w:rsid w:val="0046392C"/>
    <w:rsid w:val="004639FC"/>
    <w:rsid w:val="00463F28"/>
    <w:rsid w:val="00464621"/>
    <w:rsid w:val="00464C88"/>
    <w:rsid w:val="00464DA6"/>
    <w:rsid w:val="00464F21"/>
    <w:rsid w:val="004656F7"/>
    <w:rsid w:val="00465722"/>
    <w:rsid w:val="00465A5A"/>
    <w:rsid w:val="00465D06"/>
    <w:rsid w:val="00466732"/>
    <w:rsid w:val="00466AC1"/>
    <w:rsid w:val="00467313"/>
    <w:rsid w:val="004674C2"/>
    <w:rsid w:val="00467F4F"/>
    <w:rsid w:val="00470772"/>
    <w:rsid w:val="00470941"/>
    <w:rsid w:val="00470A46"/>
    <w:rsid w:val="00470EF0"/>
    <w:rsid w:val="004715B3"/>
    <w:rsid w:val="0047173F"/>
    <w:rsid w:val="00471ED4"/>
    <w:rsid w:val="00472079"/>
    <w:rsid w:val="004722C0"/>
    <w:rsid w:val="00472659"/>
    <w:rsid w:val="00472942"/>
    <w:rsid w:val="00472BEE"/>
    <w:rsid w:val="00472D54"/>
    <w:rsid w:val="004734D1"/>
    <w:rsid w:val="00473527"/>
    <w:rsid w:val="00473550"/>
    <w:rsid w:val="004735CE"/>
    <w:rsid w:val="004736AE"/>
    <w:rsid w:val="00473758"/>
    <w:rsid w:val="0047395F"/>
    <w:rsid w:val="00473D8C"/>
    <w:rsid w:val="004740E4"/>
    <w:rsid w:val="00474170"/>
    <w:rsid w:val="004744BA"/>
    <w:rsid w:val="00474B08"/>
    <w:rsid w:val="004751E7"/>
    <w:rsid w:val="00475297"/>
    <w:rsid w:val="004753DF"/>
    <w:rsid w:val="004755C9"/>
    <w:rsid w:val="004755E1"/>
    <w:rsid w:val="00475D92"/>
    <w:rsid w:val="00476138"/>
    <w:rsid w:val="0047617D"/>
    <w:rsid w:val="0047618D"/>
    <w:rsid w:val="00476947"/>
    <w:rsid w:val="00476BED"/>
    <w:rsid w:val="00477B1F"/>
    <w:rsid w:val="00477B3D"/>
    <w:rsid w:val="00477C8D"/>
    <w:rsid w:val="00477D88"/>
    <w:rsid w:val="00477E8F"/>
    <w:rsid w:val="00477E95"/>
    <w:rsid w:val="004806D3"/>
    <w:rsid w:val="00480C94"/>
    <w:rsid w:val="00480F7F"/>
    <w:rsid w:val="00480FCA"/>
    <w:rsid w:val="00481458"/>
    <w:rsid w:val="00481C34"/>
    <w:rsid w:val="00481D67"/>
    <w:rsid w:val="00481F3B"/>
    <w:rsid w:val="00481FDD"/>
    <w:rsid w:val="004821D0"/>
    <w:rsid w:val="004823BE"/>
    <w:rsid w:val="004825AE"/>
    <w:rsid w:val="004825B6"/>
    <w:rsid w:val="004827C2"/>
    <w:rsid w:val="004828B1"/>
    <w:rsid w:val="00482BFD"/>
    <w:rsid w:val="00482C48"/>
    <w:rsid w:val="00482E13"/>
    <w:rsid w:val="00484126"/>
    <w:rsid w:val="00484181"/>
    <w:rsid w:val="00484476"/>
    <w:rsid w:val="00484920"/>
    <w:rsid w:val="00484E6E"/>
    <w:rsid w:val="0048544C"/>
    <w:rsid w:val="00485D2C"/>
    <w:rsid w:val="00485E3F"/>
    <w:rsid w:val="00486679"/>
    <w:rsid w:val="0048678A"/>
    <w:rsid w:val="00486CF2"/>
    <w:rsid w:val="00487132"/>
    <w:rsid w:val="0048728B"/>
    <w:rsid w:val="004874B9"/>
    <w:rsid w:val="0048794C"/>
    <w:rsid w:val="0049034C"/>
    <w:rsid w:val="00490393"/>
    <w:rsid w:val="00490765"/>
    <w:rsid w:val="00490E45"/>
    <w:rsid w:val="00491066"/>
    <w:rsid w:val="0049123E"/>
    <w:rsid w:val="0049130F"/>
    <w:rsid w:val="00491446"/>
    <w:rsid w:val="00491A2D"/>
    <w:rsid w:val="00491C14"/>
    <w:rsid w:val="004921B0"/>
    <w:rsid w:val="004922B0"/>
    <w:rsid w:val="004929D1"/>
    <w:rsid w:val="00492F12"/>
    <w:rsid w:val="00493BB7"/>
    <w:rsid w:val="00493C7B"/>
    <w:rsid w:val="00493DF9"/>
    <w:rsid w:val="00493E0C"/>
    <w:rsid w:val="004944B3"/>
    <w:rsid w:val="004946A9"/>
    <w:rsid w:val="0049494D"/>
    <w:rsid w:val="00495361"/>
    <w:rsid w:val="00495644"/>
    <w:rsid w:val="00495EE3"/>
    <w:rsid w:val="0049639D"/>
    <w:rsid w:val="0049664F"/>
    <w:rsid w:val="00496977"/>
    <w:rsid w:val="00496AEB"/>
    <w:rsid w:val="0049721C"/>
    <w:rsid w:val="00497445"/>
    <w:rsid w:val="0049767C"/>
    <w:rsid w:val="00497D45"/>
    <w:rsid w:val="004A01A2"/>
    <w:rsid w:val="004A0361"/>
    <w:rsid w:val="004A0774"/>
    <w:rsid w:val="004A07F5"/>
    <w:rsid w:val="004A09B5"/>
    <w:rsid w:val="004A0A2C"/>
    <w:rsid w:val="004A199E"/>
    <w:rsid w:val="004A27BF"/>
    <w:rsid w:val="004A31C8"/>
    <w:rsid w:val="004A32EE"/>
    <w:rsid w:val="004A37B3"/>
    <w:rsid w:val="004A39AE"/>
    <w:rsid w:val="004A3A54"/>
    <w:rsid w:val="004A480D"/>
    <w:rsid w:val="004A4C0C"/>
    <w:rsid w:val="004A4C4A"/>
    <w:rsid w:val="004A4FE2"/>
    <w:rsid w:val="004A5256"/>
    <w:rsid w:val="004A5444"/>
    <w:rsid w:val="004A557B"/>
    <w:rsid w:val="004A5716"/>
    <w:rsid w:val="004A5A6C"/>
    <w:rsid w:val="004A5E17"/>
    <w:rsid w:val="004A619C"/>
    <w:rsid w:val="004A6797"/>
    <w:rsid w:val="004A68A8"/>
    <w:rsid w:val="004A6CB9"/>
    <w:rsid w:val="004A6E1E"/>
    <w:rsid w:val="004A73F7"/>
    <w:rsid w:val="004A78C9"/>
    <w:rsid w:val="004B0250"/>
    <w:rsid w:val="004B0755"/>
    <w:rsid w:val="004B11D1"/>
    <w:rsid w:val="004B1520"/>
    <w:rsid w:val="004B1BE9"/>
    <w:rsid w:val="004B1C0B"/>
    <w:rsid w:val="004B281A"/>
    <w:rsid w:val="004B29CC"/>
    <w:rsid w:val="004B2B88"/>
    <w:rsid w:val="004B333A"/>
    <w:rsid w:val="004B3879"/>
    <w:rsid w:val="004B3A6B"/>
    <w:rsid w:val="004B3AF2"/>
    <w:rsid w:val="004B3FC7"/>
    <w:rsid w:val="004B4046"/>
    <w:rsid w:val="004B40CF"/>
    <w:rsid w:val="004B411A"/>
    <w:rsid w:val="004B42A9"/>
    <w:rsid w:val="004B4C61"/>
    <w:rsid w:val="004B544C"/>
    <w:rsid w:val="004B5513"/>
    <w:rsid w:val="004B5D63"/>
    <w:rsid w:val="004B5D6C"/>
    <w:rsid w:val="004B6184"/>
    <w:rsid w:val="004B626A"/>
    <w:rsid w:val="004B67AB"/>
    <w:rsid w:val="004B7247"/>
    <w:rsid w:val="004B7382"/>
    <w:rsid w:val="004B78FE"/>
    <w:rsid w:val="004B7923"/>
    <w:rsid w:val="004C003B"/>
    <w:rsid w:val="004C08E0"/>
    <w:rsid w:val="004C0AEC"/>
    <w:rsid w:val="004C0F42"/>
    <w:rsid w:val="004C12BD"/>
    <w:rsid w:val="004C166D"/>
    <w:rsid w:val="004C1C75"/>
    <w:rsid w:val="004C20B6"/>
    <w:rsid w:val="004C2340"/>
    <w:rsid w:val="004C2B95"/>
    <w:rsid w:val="004C2CE0"/>
    <w:rsid w:val="004C34FF"/>
    <w:rsid w:val="004C35C5"/>
    <w:rsid w:val="004C366C"/>
    <w:rsid w:val="004C492C"/>
    <w:rsid w:val="004C4C4A"/>
    <w:rsid w:val="004C5132"/>
    <w:rsid w:val="004C53EC"/>
    <w:rsid w:val="004C5796"/>
    <w:rsid w:val="004C595B"/>
    <w:rsid w:val="004C5977"/>
    <w:rsid w:val="004C5B74"/>
    <w:rsid w:val="004C5FE4"/>
    <w:rsid w:val="004C6540"/>
    <w:rsid w:val="004C65B7"/>
    <w:rsid w:val="004C6BB9"/>
    <w:rsid w:val="004C6D87"/>
    <w:rsid w:val="004C7AA8"/>
    <w:rsid w:val="004D014D"/>
    <w:rsid w:val="004D0BBB"/>
    <w:rsid w:val="004D0C5E"/>
    <w:rsid w:val="004D128F"/>
    <w:rsid w:val="004D1315"/>
    <w:rsid w:val="004D1943"/>
    <w:rsid w:val="004D1B39"/>
    <w:rsid w:val="004D23AA"/>
    <w:rsid w:val="004D248B"/>
    <w:rsid w:val="004D257E"/>
    <w:rsid w:val="004D25B9"/>
    <w:rsid w:val="004D2844"/>
    <w:rsid w:val="004D2B7F"/>
    <w:rsid w:val="004D2BFD"/>
    <w:rsid w:val="004D2DB5"/>
    <w:rsid w:val="004D3311"/>
    <w:rsid w:val="004D4151"/>
    <w:rsid w:val="004D5444"/>
    <w:rsid w:val="004D6149"/>
    <w:rsid w:val="004D6C88"/>
    <w:rsid w:val="004D6F84"/>
    <w:rsid w:val="004D7E9E"/>
    <w:rsid w:val="004E04DD"/>
    <w:rsid w:val="004E090E"/>
    <w:rsid w:val="004E0E99"/>
    <w:rsid w:val="004E1198"/>
    <w:rsid w:val="004E1B00"/>
    <w:rsid w:val="004E1CB7"/>
    <w:rsid w:val="004E1D33"/>
    <w:rsid w:val="004E1E7A"/>
    <w:rsid w:val="004E22F5"/>
    <w:rsid w:val="004E2736"/>
    <w:rsid w:val="004E334F"/>
    <w:rsid w:val="004E35C8"/>
    <w:rsid w:val="004E3827"/>
    <w:rsid w:val="004E3EA9"/>
    <w:rsid w:val="004E456C"/>
    <w:rsid w:val="004E496C"/>
    <w:rsid w:val="004E4B3E"/>
    <w:rsid w:val="004E5250"/>
    <w:rsid w:val="004E5514"/>
    <w:rsid w:val="004E6234"/>
    <w:rsid w:val="004E64B2"/>
    <w:rsid w:val="004E651C"/>
    <w:rsid w:val="004E6751"/>
    <w:rsid w:val="004E67C2"/>
    <w:rsid w:val="004E70C0"/>
    <w:rsid w:val="004E71EB"/>
    <w:rsid w:val="004E7738"/>
    <w:rsid w:val="004E79B2"/>
    <w:rsid w:val="004E7CE9"/>
    <w:rsid w:val="004E7D7A"/>
    <w:rsid w:val="004F0035"/>
    <w:rsid w:val="004F0364"/>
    <w:rsid w:val="004F0551"/>
    <w:rsid w:val="004F0589"/>
    <w:rsid w:val="004F0A09"/>
    <w:rsid w:val="004F0F7C"/>
    <w:rsid w:val="004F1A0C"/>
    <w:rsid w:val="004F1C5C"/>
    <w:rsid w:val="004F24A8"/>
    <w:rsid w:val="004F2B28"/>
    <w:rsid w:val="004F3897"/>
    <w:rsid w:val="004F3BC5"/>
    <w:rsid w:val="004F40E9"/>
    <w:rsid w:val="004F41D1"/>
    <w:rsid w:val="004F461D"/>
    <w:rsid w:val="004F4866"/>
    <w:rsid w:val="004F498A"/>
    <w:rsid w:val="004F4DC2"/>
    <w:rsid w:val="004F4DC4"/>
    <w:rsid w:val="004F4E60"/>
    <w:rsid w:val="004F522C"/>
    <w:rsid w:val="004F5772"/>
    <w:rsid w:val="004F5E3A"/>
    <w:rsid w:val="004F6223"/>
    <w:rsid w:val="004F693E"/>
    <w:rsid w:val="004F6B55"/>
    <w:rsid w:val="004F6CF6"/>
    <w:rsid w:val="00500038"/>
    <w:rsid w:val="00500AFB"/>
    <w:rsid w:val="00500C89"/>
    <w:rsid w:val="00500D4C"/>
    <w:rsid w:val="0050118A"/>
    <w:rsid w:val="00501477"/>
    <w:rsid w:val="0050182A"/>
    <w:rsid w:val="00501C6B"/>
    <w:rsid w:val="00502153"/>
    <w:rsid w:val="00502409"/>
    <w:rsid w:val="005028F2"/>
    <w:rsid w:val="00502D3A"/>
    <w:rsid w:val="00503BAF"/>
    <w:rsid w:val="0050412A"/>
    <w:rsid w:val="005044E4"/>
    <w:rsid w:val="00504605"/>
    <w:rsid w:val="005046D9"/>
    <w:rsid w:val="00504802"/>
    <w:rsid w:val="005049DC"/>
    <w:rsid w:val="0050604B"/>
    <w:rsid w:val="005061BA"/>
    <w:rsid w:val="005068EF"/>
    <w:rsid w:val="00506A09"/>
    <w:rsid w:val="00506F77"/>
    <w:rsid w:val="005073FA"/>
    <w:rsid w:val="00507B1B"/>
    <w:rsid w:val="00510278"/>
    <w:rsid w:val="00510448"/>
    <w:rsid w:val="00510A7B"/>
    <w:rsid w:val="00510B9D"/>
    <w:rsid w:val="00510EDD"/>
    <w:rsid w:val="005113DE"/>
    <w:rsid w:val="00511465"/>
    <w:rsid w:val="00511B4C"/>
    <w:rsid w:val="00511C17"/>
    <w:rsid w:val="00511C2F"/>
    <w:rsid w:val="00511D39"/>
    <w:rsid w:val="00512167"/>
    <w:rsid w:val="00512293"/>
    <w:rsid w:val="005124EC"/>
    <w:rsid w:val="00512833"/>
    <w:rsid w:val="00513372"/>
    <w:rsid w:val="0051405A"/>
    <w:rsid w:val="00514154"/>
    <w:rsid w:val="00514313"/>
    <w:rsid w:val="0051447D"/>
    <w:rsid w:val="00514561"/>
    <w:rsid w:val="00515CE0"/>
    <w:rsid w:val="00515D61"/>
    <w:rsid w:val="00515DD4"/>
    <w:rsid w:val="0051604E"/>
    <w:rsid w:val="0051640E"/>
    <w:rsid w:val="005164D2"/>
    <w:rsid w:val="00516556"/>
    <w:rsid w:val="005167FE"/>
    <w:rsid w:val="00516E09"/>
    <w:rsid w:val="00516E40"/>
    <w:rsid w:val="00517652"/>
    <w:rsid w:val="00517C9D"/>
    <w:rsid w:val="00517EB3"/>
    <w:rsid w:val="00517F5B"/>
    <w:rsid w:val="00520182"/>
    <w:rsid w:val="00520983"/>
    <w:rsid w:val="00520A58"/>
    <w:rsid w:val="00520DD7"/>
    <w:rsid w:val="005215AC"/>
    <w:rsid w:val="0052177B"/>
    <w:rsid w:val="005217CF"/>
    <w:rsid w:val="00522754"/>
    <w:rsid w:val="00522839"/>
    <w:rsid w:val="00522E08"/>
    <w:rsid w:val="005230AF"/>
    <w:rsid w:val="005236E3"/>
    <w:rsid w:val="00523860"/>
    <w:rsid w:val="0052396C"/>
    <w:rsid w:val="00523A8A"/>
    <w:rsid w:val="005244CF"/>
    <w:rsid w:val="00524690"/>
    <w:rsid w:val="0052472B"/>
    <w:rsid w:val="00524786"/>
    <w:rsid w:val="005248BE"/>
    <w:rsid w:val="005249F9"/>
    <w:rsid w:val="00524A8A"/>
    <w:rsid w:val="00524DC9"/>
    <w:rsid w:val="0052605D"/>
    <w:rsid w:val="00526238"/>
    <w:rsid w:val="00526D61"/>
    <w:rsid w:val="0052733B"/>
    <w:rsid w:val="005277B0"/>
    <w:rsid w:val="00527B8A"/>
    <w:rsid w:val="0053036B"/>
    <w:rsid w:val="0053063D"/>
    <w:rsid w:val="00530A0C"/>
    <w:rsid w:val="00530DD5"/>
    <w:rsid w:val="00532810"/>
    <w:rsid w:val="00532A25"/>
    <w:rsid w:val="00533007"/>
    <w:rsid w:val="0053301E"/>
    <w:rsid w:val="0053306F"/>
    <w:rsid w:val="00533174"/>
    <w:rsid w:val="00533F8D"/>
    <w:rsid w:val="00534386"/>
    <w:rsid w:val="00534DE7"/>
    <w:rsid w:val="00534F12"/>
    <w:rsid w:val="0053502F"/>
    <w:rsid w:val="00535449"/>
    <w:rsid w:val="00535777"/>
    <w:rsid w:val="0053583F"/>
    <w:rsid w:val="005358BC"/>
    <w:rsid w:val="005362A0"/>
    <w:rsid w:val="005372D7"/>
    <w:rsid w:val="005374AB"/>
    <w:rsid w:val="00540354"/>
    <w:rsid w:val="0054060E"/>
    <w:rsid w:val="00540D35"/>
    <w:rsid w:val="00541025"/>
    <w:rsid w:val="005415F2"/>
    <w:rsid w:val="0054184E"/>
    <w:rsid w:val="00541A5B"/>
    <w:rsid w:val="00541F55"/>
    <w:rsid w:val="005427AD"/>
    <w:rsid w:val="00542AD5"/>
    <w:rsid w:val="00542E17"/>
    <w:rsid w:val="0054394B"/>
    <w:rsid w:val="005440CE"/>
    <w:rsid w:val="005444B9"/>
    <w:rsid w:val="00544CBD"/>
    <w:rsid w:val="0054500C"/>
    <w:rsid w:val="00545577"/>
    <w:rsid w:val="00545D19"/>
    <w:rsid w:val="00546659"/>
    <w:rsid w:val="00546936"/>
    <w:rsid w:val="00546D2E"/>
    <w:rsid w:val="00546FBC"/>
    <w:rsid w:val="00547951"/>
    <w:rsid w:val="00547BA6"/>
    <w:rsid w:val="005501D7"/>
    <w:rsid w:val="00550472"/>
    <w:rsid w:val="005509D9"/>
    <w:rsid w:val="00550BCF"/>
    <w:rsid w:val="00550D06"/>
    <w:rsid w:val="00550EFD"/>
    <w:rsid w:val="00551277"/>
    <w:rsid w:val="00551287"/>
    <w:rsid w:val="00551590"/>
    <w:rsid w:val="00551AFB"/>
    <w:rsid w:val="00552AF4"/>
    <w:rsid w:val="00552B34"/>
    <w:rsid w:val="00552BA0"/>
    <w:rsid w:val="00552C31"/>
    <w:rsid w:val="00553138"/>
    <w:rsid w:val="005539CB"/>
    <w:rsid w:val="00553E7E"/>
    <w:rsid w:val="0055414E"/>
    <w:rsid w:val="00554352"/>
    <w:rsid w:val="00554433"/>
    <w:rsid w:val="0055523A"/>
    <w:rsid w:val="005552B7"/>
    <w:rsid w:val="005557B8"/>
    <w:rsid w:val="00555DBC"/>
    <w:rsid w:val="00556357"/>
    <w:rsid w:val="00556861"/>
    <w:rsid w:val="0055698D"/>
    <w:rsid w:val="00556AC1"/>
    <w:rsid w:val="00556B44"/>
    <w:rsid w:val="00556DF1"/>
    <w:rsid w:val="0055709D"/>
    <w:rsid w:val="005571DB"/>
    <w:rsid w:val="00557654"/>
    <w:rsid w:val="00557837"/>
    <w:rsid w:val="005600DA"/>
    <w:rsid w:val="005603D4"/>
    <w:rsid w:val="005608B0"/>
    <w:rsid w:val="0056092C"/>
    <w:rsid w:val="0056095A"/>
    <w:rsid w:val="00560E1C"/>
    <w:rsid w:val="00561306"/>
    <w:rsid w:val="0056135F"/>
    <w:rsid w:val="00561478"/>
    <w:rsid w:val="0056184C"/>
    <w:rsid w:val="00561885"/>
    <w:rsid w:val="005625FF"/>
    <w:rsid w:val="0056310E"/>
    <w:rsid w:val="00563178"/>
    <w:rsid w:val="00563D91"/>
    <w:rsid w:val="00564C8F"/>
    <w:rsid w:val="00565B2E"/>
    <w:rsid w:val="005660F4"/>
    <w:rsid w:val="00566302"/>
    <w:rsid w:val="005666AC"/>
    <w:rsid w:val="00566C1B"/>
    <w:rsid w:val="00566E6D"/>
    <w:rsid w:val="00566EB5"/>
    <w:rsid w:val="00566EF6"/>
    <w:rsid w:val="00566FFC"/>
    <w:rsid w:val="00567F47"/>
    <w:rsid w:val="00570360"/>
    <w:rsid w:val="005704BD"/>
    <w:rsid w:val="00570737"/>
    <w:rsid w:val="00570E32"/>
    <w:rsid w:val="005717B7"/>
    <w:rsid w:val="00571967"/>
    <w:rsid w:val="00571D6A"/>
    <w:rsid w:val="00572E46"/>
    <w:rsid w:val="00573023"/>
    <w:rsid w:val="00573041"/>
    <w:rsid w:val="00573964"/>
    <w:rsid w:val="00573FC4"/>
    <w:rsid w:val="0057467B"/>
    <w:rsid w:val="00574F88"/>
    <w:rsid w:val="0057540D"/>
    <w:rsid w:val="00575992"/>
    <w:rsid w:val="00575A7F"/>
    <w:rsid w:val="00575AFF"/>
    <w:rsid w:val="00575CE5"/>
    <w:rsid w:val="00575D92"/>
    <w:rsid w:val="00575FC9"/>
    <w:rsid w:val="00576055"/>
    <w:rsid w:val="00576822"/>
    <w:rsid w:val="005768AC"/>
    <w:rsid w:val="005768AD"/>
    <w:rsid w:val="00576FA5"/>
    <w:rsid w:val="00577095"/>
    <w:rsid w:val="005771E7"/>
    <w:rsid w:val="005773DA"/>
    <w:rsid w:val="005779BF"/>
    <w:rsid w:val="0058011E"/>
    <w:rsid w:val="00580147"/>
    <w:rsid w:val="00580420"/>
    <w:rsid w:val="00581092"/>
    <w:rsid w:val="00582B5E"/>
    <w:rsid w:val="00583160"/>
    <w:rsid w:val="005835E3"/>
    <w:rsid w:val="005838F9"/>
    <w:rsid w:val="00583962"/>
    <w:rsid w:val="0058428B"/>
    <w:rsid w:val="005845C4"/>
    <w:rsid w:val="00584F24"/>
    <w:rsid w:val="00584FF2"/>
    <w:rsid w:val="005854CB"/>
    <w:rsid w:val="005858F8"/>
    <w:rsid w:val="005859F6"/>
    <w:rsid w:val="00586703"/>
    <w:rsid w:val="005868B1"/>
    <w:rsid w:val="00586BBB"/>
    <w:rsid w:val="005877E8"/>
    <w:rsid w:val="00587871"/>
    <w:rsid w:val="00587B7C"/>
    <w:rsid w:val="00590F11"/>
    <w:rsid w:val="005914B7"/>
    <w:rsid w:val="00591985"/>
    <w:rsid w:val="005919D4"/>
    <w:rsid w:val="00591AB1"/>
    <w:rsid w:val="00591CE2"/>
    <w:rsid w:val="00591D0F"/>
    <w:rsid w:val="00591D9E"/>
    <w:rsid w:val="005922EF"/>
    <w:rsid w:val="00592DCB"/>
    <w:rsid w:val="005934BB"/>
    <w:rsid w:val="00593697"/>
    <w:rsid w:val="00593835"/>
    <w:rsid w:val="00593C4C"/>
    <w:rsid w:val="00593FC0"/>
    <w:rsid w:val="00594504"/>
    <w:rsid w:val="0059466C"/>
    <w:rsid w:val="00594C8E"/>
    <w:rsid w:val="00594FBF"/>
    <w:rsid w:val="00595116"/>
    <w:rsid w:val="00595144"/>
    <w:rsid w:val="0059519F"/>
    <w:rsid w:val="005954A3"/>
    <w:rsid w:val="0059586F"/>
    <w:rsid w:val="005958C6"/>
    <w:rsid w:val="005961E2"/>
    <w:rsid w:val="00596757"/>
    <w:rsid w:val="00596A58"/>
    <w:rsid w:val="00596BCC"/>
    <w:rsid w:val="00597644"/>
    <w:rsid w:val="0059772E"/>
    <w:rsid w:val="00597AB7"/>
    <w:rsid w:val="00597B70"/>
    <w:rsid w:val="005A00E7"/>
    <w:rsid w:val="005A0691"/>
    <w:rsid w:val="005A0A87"/>
    <w:rsid w:val="005A0E9B"/>
    <w:rsid w:val="005A1007"/>
    <w:rsid w:val="005A104C"/>
    <w:rsid w:val="005A105A"/>
    <w:rsid w:val="005A160B"/>
    <w:rsid w:val="005A16B8"/>
    <w:rsid w:val="005A216E"/>
    <w:rsid w:val="005A266C"/>
    <w:rsid w:val="005A2798"/>
    <w:rsid w:val="005A2BF2"/>
    <w:rsid w:val="005A2E43"/>
    <w:rsid w:val="005A334B"/>
    <w:rsid w:val="005A3C94"/>
    <w:rsid w:val="005A3DBF"/>
    <w:rsid w:val="005A3DD6"/>
    <w:rsid w:val="005A4143"/>
    <w:rsid w:val="005A490A"/>
    <w:rsid w:val="005A4AA6"/>
    <w:rsid w:val="005A4CD0"/>
    <w:rsid w:val="005A4ED9"/>
    <w:rsid w:val="005A541F"/>
    <w:rsid w:val="005A5619"/>
    <w:rsid w:val="005A58BC"/>
    <w:rsid w:val="005A5D51"/>
    <w:rsid w:val="005A632C"/>
    <w:rsid w:val="005A6703"/>
    <w:rsid w:val="005A6DF4"/>
    <w:rsid w:val="005A7456"/>
    <w:rsid w:val="005A7981"/>
    <w:rsid w:val="005A7BDA"/>
    <w:rsid w:val="005A7EFB"/>
    <w:rsid w:val="005B04B3"/>
    <w:rsid w:val="005B04CB"/>
    <w:rsid w:val="005B055D"/>
    <w:rsid w:val="005B0A04"/>
    <w:rsid w:val="005B0DDF"/>
    <w:rsid w:val="005B150C"/>
    <w:rsid w:val="005B16FE"/>
    <w:rsid w:val="005B1728"/>
    <w:rsid w:val="005B193B"/>
    <w:rsid w:val="005B1943"/>
    <w:rsid w:val="005B19E3"/>
    <w:rsid w:val="005B1A1D"/>
    <w:rsid w:val="005B2BAA"/>
    <w:rsid w:val="005B4049"/>
    <w:rsid w:val="005B40BD"/>
    <w:rsid w:val="005B48EA"/>
    <w:rsid w:val="005B4942"/>
    <w:rsid w:val="005B4CF3"/>
    <w:rsid w:val="005B4D26"/>
    <w:rsid w:val="005B4D61"/>
    <w:rsid w:val="005B4EE9"/>
    <w:rsid w:val="005B52AF"/>
    <w:rsid w:val="005B54E4"/>
    <w:rsid w:val="005B5683"/>
    <w:rsid w:val="005B57E4"/>
    <w:rsid w:val="005B58DF"/>
    <w:rsid w:val="005B60AC"/>
    <w:rsid w:val="005B6324"/>
    <w:rsid w:val="005B635A"/>
    <w:rsid w:val="005B6627"/>
    <w:rsid w:val="005B66E8"/>
    <w:rsid w:val="005B6888"/>
    <w:rsid w:val="005B68F9"/>
    <w:rsid w:val="005B6A2D"/>
    <w:rsid w:val="005B7248"/>
    <w:rsid w:val="005B7318"/>
    <w:rsid w:val="005B76B6"/>
    <w:rsid w:val="005C077B"/>
    <w:rsid w:val="005C09B9"/>
    <w:rsid w:val="005C0A07"/>
    <w:rsid w:val="005C0BA7"/>
    <w:rsid w:val="005C13CF"/>
    <w:rsid w:val="005C1765"/>
    <w:rsid w:val="005C1B4A"/>
    <w:rsid w:val="005C1C2D"/>
    <w:rsid w:val="005C1DC4"/>
    <w:rsid w:val="005C20D3"/>
    <w:rsid w:val="005C21DD"/>
    <w:rsid w:val="005C23AA"/>
    <w:rsid w:val="005C24D7"/>
    <w:rsid w:val="005C2CA6"/>
    <w:rsid w:val="005C2DCF"/>
    <w:rsid w:val="005C36A8"/>
    <w:rsid w:val="005C3779"/>
    <w:rsid w:val="005C37ED"/>
    <w:rsid w:val="005C3867"/>
    <w:rsid w:val="005C3A2B"/>
    <w:rsid w:val="005C4031"/>
    <w:rsid w:val="005C4BBD"/>
    <w:rsid w:val="005C4C01"/>
    <w:rsid w:val="005C5801"/>
    <w:rsid w:val="005C5A0A"/>
    <w:rsid w:val="005C5F70"/>
    <w:rsid w:val="005C6867"/>
    <w:rsid w:val="005C715E"/>
    <w:rsid w:val="005C747B"/>
    <w:rsid w:val="005C7773"/>
    <w:rsid w:val="005C78FE"/>
    <w:rsid w:val="005C7B7F"/>
    <w:rsid w:val="005C7C86"/>
    <w:rsid w:val="005C7D17"/>
    <w:rsid w:val="005C7D57"/>
    <w:rsid w:val="005C7FA1"/>
    <w:rsid w:val="005D016D"/>
    <w:rsid w:val="005D02B4"/>
    <w:rsid w:val="005D03F4"/>
    <w:rsid w:val="005D1468"/>
    <w:rsid w:val="005D14A6"/>
    <w:rsid w:val="005D1EFF"/>
    <w:rsid w:val="005D2053"/>
    <w:rsid w:val="005D2266"/>
    <w:rsid w:val="005D25B4"/>
    <w:rsid w:val="005D28F4"/>
    <w:rsid w:val="005D2A89"/>
    <w:rsid w:val="005D2D69"/>
    <w:rsid w:val="005D35CF"/>
    <w:rsid w:val="005D3692"/>
    <w:rsid w:val="005D3DAA"/>
    <w:rsid w:val="005D4053"/>
    <w:rsid w:val="005D41A1"/>
    <w:rsid w:val="005D4315"/>
    <w:rsid w:val="005D4557"/>
    <w:rsid w:val="005D4D58"/>
    <w:rsid w:val="005D4EED"/>
    <w:rsid w:val="005D5912"/>
    <w:rsid w:val="005D59F0"/>
    <w:rsid w:val="005D629D"/>
    <w:rsid w:val="005D62EC"/>
    <w:rsid w:val="005D656A"/>
    <w:rsid w:val="005D72DC"/>
    <w:rsid w:val="005D72FA"/>
    <w:rsid w:val="005D7CFB"/>
    <w:rsid w:val="005D7D34"/>
    <w:rsid w:val="005D7E7E"/>
    <w:rsid w:val="005E0026"/>
    <w:rsid w:val="005E0165"/>
    <w:rsid w:val="005E0918"/>
    <w:rsid w:val="005E1022"/>
    <w:rsid w:val="005E1161"/>
    <w:rsid w:val="005E1535"/>
    <w:rsid w:val="005E1CE7"/>
    <w:rsid w:val="005E1FE3"/>
    <w:rsid w:val="005E2743"/>
    <w:rsid w:val="005E27C4"/>
    <w:rsid w:val="005E2B40"/>
    <w:rsid w:val="005E2E2E"/>
    <w:rsid w:val="005E35F9"/>
    <w:rsid w:val="005E3899"/>
    <w:rsid w:val="005E5503"/>
    <w:rsid w:val="005E5621"/>
    <w:rsid w:val="005E5B79"/>
    <w:rsid w:val="005E5C95"/>
    <w:rsid w:val="005E5DAA"/>
    <w:rsid w:val="005E648D"/>
    <w:rsid w:val="005E7023"/>
    <w:rsid w:val="005E74B8"/>
    <w:rsid w:val="005E7E71"/>
    <w:rsid w:val="005E7E98"/>
    <w:rsid w:val="005F08C1"/>
    <w:rsid w:val="005F08D8"/>
    <w:rsid w:val="005F0DA3"/>
    <w:rsid w:val="005F1268"/>
    <w:rsid w:val="005F1860"/>
    <w:rsid w:val="005F1869"/>
    <w:rsid w:val="005F1BE9"/>
    <w:rsid w:val="005F2ACF"/>
    <w:rsid w:val="005F2AFE"/>
    <w:rsid w:val="005F3072"/>
    <w:rsid w:val="005F3D0A"/>
    <w:rsid w:val="005F4C7C"/>
    <w:rsid w:val="005F5311"/>
    <w:rsid w:val="005F5612"/>
    <w:rsid w:val="005F57F3"/>
    <w:rsid w:val="005F64A6"/>
    <w:rsid w:val="005F6527"/>
    <w:rsid w:val="005F7399"/>
    <w:rsid w:val="005F74E3"/>
    <w:rsid w:val="005F791A"/>
    <w:rsid w:val="006001FB"/>
    <w:rsid w:val="006002EE"/>
    <w:rsid w:val="0060064C"/>
    <w:rsid w:val="00600B01"/>
    <w:rsid w:val="00600C73"/>
    <w:rsid w:val="0060138B"/>
    <w:rsid w:val="00601825"/>
    <w:rsid w:val="00601CD4"/>
    <w:rsid w:val="006020F3"/>
    <w:rsid w:val="00602345"/>
    <w:rsid w:val="00602912"/>
    <w:rsid w:val="00602CF0"/>
    <w:rsid w:val="00602FD4"/>
    <w:rsid w:val="006035C4"/>
    <w:rsid w:val="006043B7"/>
    <w:rsid w:val="00604562"/>
    <w:rsid w:val="00604DCD"/>
    <w:rsid w:val="00605135"/>
    <w:rsid w:val="00605B72"/>
    <w:rsid w:val="00605BDD"/>
    <w:rsid w:val="006066C3"/>
    <w:rsid w:val="00606962"/>
    <w:rsid w:val="00606993"/>
    <w:rsid w:val="0060729C"/>
    <w:rsid w:val="006072B9"/>
    <w:rsid w:val="00607536"/>
    <w:rsid w:val="00607D93"/>
    <w:rsid w:val="006103A0"/>
    <w:rsid w:val="006103E4"/>
    <w:rsid w:val="0061063E"/>
    <w:rsid w:val="00610640"/>
    <w:rsid w:val="00610851"/>
    <w:rsid w:val="00610973"/>
    <w:rsid w:val="00610B0F"/>
    <w:rsid w:val="00610E22"/>
    <w:rsid w:val="00611648"/>
    <w:rsid w:val="00611C9E"/>
    <w:rsid w:val="00611D14"/>
    <w:rsid w:val="00611EB5"/>
    <w:rsid w:val="006122BA"/>
    <w:rsid w:val="00612691"/>
    <w:rsid w:val="0061273D"/>
    <w:rsid w:val="006147CE"/>
    <w:rsid w:val="006149C9"/>
    <w:rsid w:val="00614DF2"/>
    <w:rsid w:val="006153CA"/>
    <w:rsid w:val="0061592C"/>
    <w:rsid w:val="00615AF7"/>
    <w:rsid w:val="0061678C"/>
    <w:rsid w:val="006179B8"/>
    <w:rsid w:val="00617FE3"/>
    <w:rsid w:val="00620983"/>
    <w:rsid w:val="00620E85"/>
    <w:rsid w:val="0062134B"/>
    <w:rsid w:val="00621B76"/>
    <w:rsid w:val="00621DD2"/>
    <w:rsid w:val="00621E09"/>
    <w:rsid w:val="0062201A"/>
    <w:rsid w:val="006220CA"/>
    <w:rsid w:val="0062216E"/>
    <w:rsid w:val="00622350"/>
    <w:rsid w:val="00622A3F"/>
    <w:rsid w:val="00622AC0"/>
    <w:rsid w:val="00622D54"/>
    <w:rsid w:val="00622DB9"/>
    <w:rsid w:val="00624068"/>
    <w:rsid w:val="00624840"/>
    <w:rsid w:val="00624BBC"/>
    <w:rsid w:val="00624E24"/>
    <w:rsid w:val="006250CB"/>
    <w:rsid w:val="00625279"/>
    <w:rsid w:val="006255E6"/>
    <w:rsid w:val="00625C2F"/>
    <w:rsid w:val="00625DD2"/>
    <w:rsid w:val="00625FFD"/>
    <w:rsid w:val="006260B6"/>
    <w:rsid w:val="00626123"/>
    <w:rsid w:val="00626403"/>
    <w:rsid w:val="0062648D"/>
    <w:rsid w:val="00626557"/>
    <w:rsid w:val="0062667B"/>
    <w:rsid w:val="00626F80"/>
    <w:rsid w:val="0062706C"/>
    <w:rsid w:val="006270F1"/>
    <w:rsid w:val="006272B9"/>
    <w:rsid w:val="00627620"/>
    <w:rsid w:val="00627659"/>
    <w:rsid w:val="00627750"/>
    <w:rsid w:val="0063037D"/>
    <w:rsid w:val="006303CE"/>
    <w:rsid w:val="00630489"/>
    <w:rsid w:val="006305E7"/>
    <w:rsid w:val="0063114E"/>
    <w:rsid w:val="006312C8"/>
    <w:rsid w:val="0063215B"/>
    <w:rsid w:val="0063289D"/>
    <w:rsid w:val="00632B40"/>
    <w:rsid w:val="00632D3F"/>
    <w:rsid w:val="00633512"/>
    <w:rsid w:val="0063355D"/>
    <w:rsid w:val="006336C0"/>
    <w:rsid w:val="0063391D"/>
    <w:rsid w:val="00633B4C"/>
    <w:rsid w:val="006343FA"/>
    <w:rsid w:val="00634707"/>
    <w:rsid w:val="00634955"/>
    <w:rsid w:val="00634B25"/>
    <w:rsid w:val="00634B2A"/>
    <w:rsid w:val="00634BA6"/>
    <w:rsid w:val="00635777"/>
    <w:rsid w:val="006357B2"/>
    <w:rsid w:val="00635DC3"/>
    <w:rsid w:val="0063601B"/>
    <w:rsid w:val="006364A7"/>
    <w:rsid w:val="0063667B"/>
    <w:rsid w:val="00636BA1"/>
    <w:rsid w:val="0063718C"/>
    <w:rsid w:val="00637E39"/>
    <w:rsid w:val="00637F67"/>
    <w:rsid w:val="00637F6F"/>
    <w:rsid w:val="006400C3"/>
    <w:rsid w:val="0064019D"/>
    <w:rsid w:val="00640E4A"/>
    <w:rsid w:val="0064146C"/>
    <w:rsid w:val="006415A1"/>
    <w:rsid w:val="006419B5"/>
    <w:rsid w:val="006421A3"/>
    <w:rsid w:val="0064259E"/>
    <w:rsid w:val="006428EB"/>
    <w:rsid w:val="00642908"/>
    <w:rsid w:val="00642916"/>
    <w:rsid w:val="00642A6C"/>
    <w:rsid w:val="0064373D"/>
    <w:rsid w:val="00643CA5"/>
    <w:rsid w:val="00643DB1"/>
    <w:rsid w:val="006447D3"/>
    <w:rsid w:val="00644B69"/>
    <w:rsid w:val="00645305"/>
    <w:rsid w:val="0064535B"/>
    <w:rsid w:val="00645745"/>
    <w:rsid w:val="00645AC0"/>
    <w:rsid w:val="00646057"/>
    <w:rsid w:val="006464A6"/>
    <w:rsid w:val="006465B6"/>
    <w:rsid w:val="00646632"/>
    <w:rsid w:val="00646A05"/>
    <w:rsid w:val="00646BC1"/>
    <w:rsid w:val="00646C61"/>
    <w:rsid w:val="00646C8C"/>
    <w:rsid w:val="006471AA"/>
    <w:rsid w:val="006471CB"/>
    <w:rsid w:val="006472C8"/>
    <w:rsid w:val="00647B1A"/>
    <w:rsid w:val="00647E65"/>
    <w:rsid w:val="006502B1"/>
    <w:rsid w:val="00650330"/>
    <w:rsid w:val="00650414"/>
    <w:rsid w:val="0065051B"/>
    <w:rsid w:val="00650539"/>
    <w:rsid w:val="00650559"/>
    <w:rsid w:val="00650859"/>
    <w:rsid w:val="006508E4"/>
    <w:rsid w:val="00650C20"/>
    <w:rsid w:val="00651BA6"/>
    <w:rsid w:val="00651D87"/>
    <w:rsid w:val="00651F62"/>
    <w:rsid w:val="00652083"/>
    <w:rsid w:val="006521BF"/>
    <w:rsid w:val="006523F0"/>
    <w:rsid w:val="006540E0"/>
    <w:rsid w:val="0065451B"/>
    <w:rsid w:val="00654957"/>
    <w:rsid w:val="00654972"/>
    <w:rsid w:val="00654A9A"/>
    <w:rsid w:val="00654D0E"/>
    <w:rsid w:val="00654D45"/>
    <w:rsid w:val="006550FD"/>
    <w:rsid w:val="0065564C"/>
    <w:rsid w:val="00655841"/>
    <w:rsid w:val="00655B6D"/>
    <w:rsid w:val="00655B82"/>
    <w:rsid w:val="00655BEE"/>
    <w:rsid w:val="00655C4D"/>
    <w:rsid w:val="00656783"/>
    <w:rsid w:val="006569B1"/>
    <w:rsid w:val="0065737D"/>
    <w:rsid w:val="00657776"/>
    <w:rsid w:val="0065785E"/>
    <w:rsid w:val="006602EF"/>
    <w:rsid w:val="00660717"/>
    <w:rsid w:val="00660B71"/>
    <w:rsid w:val="00661957"/>
    <w:rsid w:val="006619D9"/>
    <w:rsid w:val="00661E4D"/>
    <w:rsid w:val="0066204B"/>
    <w:rsid w:val="006622EF"/>
    <w:rsid w:val="00662854"/>
    <w:rsid w:val="00662B3F"/>
    <w:rsid w:val="0066311D"/>
    <w:rsid w:val="006638B2"/>
    <w:rsid w:val="006638C0"/>
    <w:rsid w:val="00663B30"/>
    <w:rsid w:val="00663D0A"/>
    <w:rsid w:val="00663DA7"/>
    <w:rsid w:val="00663EDE"/>
    <w:rsid w:val="0066410C"/>
    <w:rsid w:val="006641C3"/>
    <w:rsid w:val="00664514"/>
    <w:rsid w:val="006647D5"/>
    <w:rsid w:val="0066482C"/>
    <w:rsid w:val="006652BD"/>
    <w:rsid w:val="006652C9"/>
    <w:rsid w:val="00665320"/>
    <w:rsid w:val="00665A8E"/>
    <w:rsid w:val="00665EBF"/>
    <w:rsid w:val="00665FCC"/>
    <w:rsid w:val="00666054"/>
    <w:rsid w:val="006666AF"/>
    <w:rsid w:val="0066677C"/>
    <w:rsid w:val="00667284"/>
    <w:rsid w:val="00667A2A"/>
    <w:rsid w:val="00667D0B"/>
    <w:rsid w:val="0067050D"/>
    <w:rsid w:val="006707A4"/>
    <w:rsid w:val="00670A44"/>
    <w:rsid w:val="00670A65"/>
    <w:rsid w:val="00671CB9"/>
    <w:rsid w:val="00671D5B"/>
    <w:rsid w:val="00672457"/>
    <w:rsid w:val="006734A7"/>
    <w:rsid w:val="0067362D"/>
    <w:rsid w:val="00673BCE"/>
    <w:rsid w:val="0067465A"/>
    <w:rsid w:val="00674725"/>
    <w:rsid w:val="0067532D"/>
    <w:rsid w:val="00675522"/>
    <w:rsid w:val="006757AA"/>
    <w:rsid w:val="00675967"/>
    <w:rsid w:val="006759A7"/>
    <w:rsid w:val="00675C93"/>
    <w:rsid w:val="00676655"/>
    <w:rsid w:val="006766B0"/>
    <w:rsid w:val="00676B5E"/>
    <w:rsid w:val="00676D63"/>
    <w:rsid w:val="00677237"/>
    <w:rsid w:val="006774E9"/>
    <w:rsid w:val="0067773B"/>
    <w:rsid w:val="00677D6B"/>
    <w:rsid w:val="00677EA6"/>
    <w:rsid w:val="00677FDC"/>
    <w:rsid w:val="00680B22"/>
    <w:rsid w:val="00680E1C"/>
    <w:rsid w:val="00681055"/>
    <w:rsid w:val="00681547"/>
    <w:rsid w:val="00681A07"/>
    <w:rsid w:val="006824B6"/>
    <w:rsid w:val="006824B8"/>
    <w:rsid w:val="0068255C"/>
    <w:rsid w:val="00682759"/>
    <w:rsid w:val="00682FC7"/>
    <w:rsid w:val="00683603"/>
    <w:rsid w:val="00683DC6"/>
    <w:rsid w:val="006848D9"/>
    <w:rsid w:val="00684E1D"/>
    <w:rsid w:val="00684EE2"/>
    <w:rsid w:val="00684FDF"/>
    <w:rsid w:val="0068556F"/>
    <w:rsid w:val="006856A5"/>
    <w:rsid w:val="00685877"/>
    <w:rsid w:val="00686205"/>
    <w:rsid w:val="00686782"/>
    <w:rsid w:val="00686B85"/>
    <w:rsid w:val="00686CE2"/>
    <w:rsid w:val="00686E19"/>
    <w:rsid w:val="00687031"/>
    <w:rsid w:val="00687349"/>
    <w:rsid w:val="0068751C"/>
    <w:rsid w:val="00687658"/>
    <w:rsid w:val="0068767E"/>
    <w:rsid w:val="0069043C"/>
    <w:rsid w:val="00690488"/>
    <w:rsid w:val="0069058B"/>
    <w:rsid w:val="006906EE"/>
    <w:rsid w:val="006908AB"/>
    <w:rsid w:val="00690906"/>
    <w:rsid w:val="00690F8C"/>
    <w:rsid w:val="00691080"/>
    <w:rsid w:val="006918D3"/>
    <w:rsid w:val="00692025"/>
    <w:rsid w:val="00692350"/>
    <w:rsid w:val="00692391"/>
    <w:rsid w:val="006925FB"/>
    <w:rsid w:val="0069261E"/>
    <w:rsid w:val="00693023"/>
    <w:rsid w:val="006932FE"/>
    <w:rsid w:val="00693A6F"/>
    <w:rsid w:val="00693AD3"/>
    <w:rsid w:val="0069403C"/>
    <w:rsid w:val="006940E5"/>
    <w:rsid w:val="00694616"/>
    <w:rsid w:val="00695391"/>
    <w:rsid w:val="00695A9D"/>
    <w:rsid w:val="00695B72"/>
    <w:rsid w:val="00696477"/>
    <w:rsid w:val="006966F6"/>
    <w:rsid w:val="00696839"/>
    <w:rsid w:val="00696865"/>
    <w:rsid w:val="006968B6"/>
    <w:rsid w:val="00696ACC"/>
    <w:rsid w:val="00697076"/>
    <w:rsid w:val="006976C0"/>
    <w:rsid w:val="006A0A05"/>
    <w:rsid w:val="006A0A37"/>
    <w:rsid w:val="006A0A42"/>
    <w:rsid w:val="006A0BA4"/>
    <w:rsid w:val="006A0E10"/>
    <w:rsid w:val="006A1183"/>
    <w:rsid w:val="006A1423"/>
    <w:rsid w:val="006A14E9"/>
    <w:rsid w:val="006A180A"/>
    <w:rsid w:val="006A2152"/>
    <w:rsid w:val="006A2AB4"/>
    <w:rsid w:val="006A2CD5"/>
    <w:rsid w:val="006A3977"/>
    <w:rsid w:val="006A3AF5"/>
    <w:rsid w:val="006A44A3"/>
    <w:rsid w:val="006A45B1"/>
    <w:rsid w:val="006A4962"/>
    <w:rsid w:val="006A4A4B"/>
    <w:rsid w:val="006A4B4A"/>
    <w:rsid w:val="006A503A"/>
    <w:rsid w:val="006A5397"/>
    <w:rsid w:val="006A5589"/>
    <w:rsid w:val="006A5992"/>
    <w:rsid w:val="006A616C"/>
    <w:rsid w:val="006A6508"/>
    <w:rsid w:val="006A66D2"/>
    <w:rsid w:val="006A6774"/>
    <w:rsid w:val="006A6A71"/>
    <w:rsid w:val="006A6C5E"/>
    <w:rsid w:val="006A73B5"/>
    <w:rsid w:val="006A74C1"/>
    <w:rsid w:val="006A7764"/>
    <w:rsid w:val="006A78FC"/>
    <w:rsid w:val="006A79CF"/>
    <w:rsid w:val="006A7B48"/>
    <w:rsid w:val="006A7CD5"/>
    <w:rsid w:val="006A7DAF"/>
    <w:rsid w:val="006A7EB3"/>
    <w:rsid w:val="006A7FC7"/>
    <w:rsid w:val="006B005C"/>
    <w:rsid w:val="006B09F8"/>
    <w:rsid w:val="006B0C70"/>
    <w:rsid w:val="006B111C"/>
    <w:rsid w:val="006B15A1"/>
    <w:rsid w:val="006B164F"/>
    <w:rsid w:val="006B1B14"/>
    <w:rsid w:val="006B20A2"/>
    <w:rsid w:val="006B28BC"/>
    <w:rsid w:val="006B28E2"/>
    <w:rsid w:val="006B2945"/>
    <w:rsid w:val="006B2AD3"/>
    <w:rsid w:val="006B3491"/>
    <w:rsid w:val="006B4081"/>
    <w:rsid w:val="006B415F"/>
    <w:rsid w:val="006B44F8"/>
    <w:rsid w:val="006B4E90"/>
    <w:rsid w:val="006B5315"/>
    <w:rsid w:val="006B56A7"/>
    <w:rsid w:val="006B5935"/>
    <w:rsid w:val="006B5CBE"/>
    <w:rsid w:val="006B5E0D"/>
    <w:rsid w:val="006B6626"/>
    <w:rsid w:val="006B68FF"/>
    <w:rsid w:val="006B6C01"/>
    <w:rsid w:val="006B6D1E"/>
    <w:rsid w:val="006B7376"/>
    <w:rsid w:val="006B79E8"/>
    <w:rsid w:val="006C0798"/>
    <w:rsid w:val="006C1169"/>
    <w:rsid w:val="006C12C0"/>
    <w:rsid w:val="006C14FF"/>
    <w:rsid w:val="006C1527"/>
    <w:rsid w:val="006C15A2"/>
    <w:rsid w:val="006C23A3"/>
    <w:rsid w:val="006C250A"/>
    <w:rsid w:val="006C2DB1"/>
    <w:rsid w:val="006C3415"/>
    <w:rsid w:val="006C373F"/>
    <w:rsid w:val="006C3961"/>
    <w:rsid w:val="006C415F"/>
    <w:rsid w:val="006C4C4D"/>
    <w:rsid w:val="006C4F84"/>
    <w:rsid w:val="006C50F5"/>
    <w:rsid w:val="006C53DA"/>
    <w:rsid w:val="006C5705"/>
    <w:rsid w:val="006C6697"/>
    <w:rsid w:val="006C66DF"/>
    <w:rsid w:val="006C6798"/>
    <w:rsid w:val="006C6873"/>
    <w:rsid w:val="006C71AC"/>
    <w:rsid w:val="006C7B33"/>
    <w:rsid w:val="006D0356"/>
    <w:rsid w:val="006D0440"/>
    <w:rsid w:val="006D0769"/>
    <w:rsid w:val="006D08E0"/>
    <w:rsid w:val="006D096D"/>
    <w:rsid w:val="006D1125"/>
    <w:rsid w:val="006D1466"/>
    <w:rsid w:val="006D1E72"/>
    <w:rsid w:val="006D21BE"/>
    <w:rsid w:val="006D2284"/>
    <w:rsid w:val="006D2CD3"/>
    <w:rsid w:val="006D2E5C"/>
    <w:rsid w:val="006D33A8"/>
    <w:rsid w:val="006D34EE"/>
    <w:rsid w:val="006D37A1"/>
    <w:rsid w:val="006D477B"/>
    <w:rsid w:val="006D5059"/>
    <w:rsid w:val="006D50C5"/>
    <w:rsid w:val="006D5114"/>
    <w:rsid w:val="006D574C"/>
    <w:rsid w:val="006D579B"/>
    <w:rsid w:val="006D58F1"/>
    <w:rsid w:val="006D5CBC"/>
    <w:rsid w:val="006D5E10"/>
    <w:rsid w:val="006D60A7"/>
    <w:rsid w:val="006D66D2"/>
    <w:rsid w:val="006D6954"/>
    <w:rsid w:val="006D6AA1"/>
    <w:rsid w:val="006D73E5"/>
    <w:rsid w:val="006D7AAE"/>
    <w:rsid w:val="006D7DCE"/>
    <w:rsid w:val="006E009A"/>
    <w:rsid w:val="006E0389"/>
    <w:rsid w:val="006E08A6"/>
    <w:rsid w:val="006E0C09"/>
    <w:rsid w:val="006E104A"/>
    <w:rsid w:val="006E105D"/>
    <w:rsid w:val="006E144F"/>
    <w:rsid w:val="006E165D"/>
    <w:rsid w:val="006E186A"/>
    <w:rsid w:val="006E1F8A"/>
    <w:rsid w:val="006E26DD"/>
    <w:rsid w:val="006E26F9"/>
    <w:rsid w:val="006E27A8"/>
    <w:rsid w:val="006E27CF"/>
    <w:rsid w:val="006E284E"/>
    <w:rsid w:val="006E2896"/>
    <w:rsid w:val="006E28FC"/>
    <w:rsid w:val="006E2AB1"/>
    <w:rsid w:val="006E2E19"/>
    <w:rsid w:val="006E2E3B"/>
    <w:rsid w:val="006E3438"/>
    <w:rsid w:val="006E39EB"/>
    <w:rsid w:val="006E3F2D"/>
    <w:rsid w:val="006E43EB"/>
    <w:rsid w:val="006E4E95"/>
    <w:rsid w:val="006E5313"/>
    <w:rsid w:val="006E5E1C"/>
    <w:rsid w:val="006E7399"/>
    <w:rsid w:val="006E78F4"/>
    <w:rsid w:val="006E7CD0"/>
    <w:rsid w:val="006E7E42"/>
    <w:rsid w:val="006F0070"/>
    <w:rsid w:val="006F02E5"/>
    <w:rsid w:val="006F0689"/>
    <w:rsid w:val="006F070F"/>
    <w:rsid w:val="006F0817"/>
    <w:rsid w:val="006F0916"/>
    <w:rsid w:val="006F16BD"/>
    <w:rsid w:val="006F1B73"/>
    <w:rsid w:val="006F22A9"/>
    <w:rsid w:val="006F2D75"/>
    <w:rsid w:val="006F2F42"/>
    <w:rsid w:val="006F3F49"/>
    <w:rsid w:val="006F401E"/>
    <w:rsid w:val="006F40CC"/>
    <w:rsid w:val="006F45D9"/>
    <w:rsid w:val="006F4AD9"/>
    <w:rsid w:val="006F5296"/>
    <w:rsid w:val="006F53F3"/>
    <w:rsid w:val="006F54D8"/>
    <w:rsid w:val="006F5858"/>
    <w:rsid w:val="006F5C3C"/>
    <w:rsid w:val="006F613F"/>
    <w:rsid w:val="006F6328"/>
    <w:rsid w:val="006F6637"/>
    <w:rsid w:val="006F6685"/>
    <w:rsid w:val="006F6878"/>
    <w:rsid w:val="006F7211"/>
    <w:rsid w:val="006F7754"/>
    <w:rsid w:val="006F7915"/>
    <w:rsid w:val="006F7DD8"/>
    <w:rsid w:val="006F7F4E"/>
    <w:rsid w:val="0070015B"/>
    <w:rsid w:val="0070022B"/>
    <w:rsid w:val="0070059E"/>
    <w:rsid w:val="00700A7A"/>
    <w:rsid w:val="00700C77"/>
    <w:rsid w:val="007015AD"/>
    <w:rsid w:val="007015BD"/>
    <w:rsid w:val="00701CFF"/>
    <w:rsid w:val="00702700"/>
    <w:rsid w:val="00702A11"/>
    <w:rsid w:val="00702A3C"/>
    <w:rsid w:val="00702BE2"/>
    <w:rsid w:val="007036AA"/>
    <w:rsid w:val="00703D71"/>
    <w:rsid w:val="00703F04"/>
    <w:rsid w:val="00704821"/>
    <w:rsid w:val="00704952"/>
    <w:rsid w:val="007050AF"/>
    <w:rsid w:val="007051F2"/>
    <w:rsid w:val="00705EA0"/>
    <w:rsid w:val="00705EAF"/>
    <w:rsid w:val="00706556"/>
    <w:rsid w:val="00706750"/>
    <w:rsid w:val="00706805"/>
    <w:rsid w:val="0070731E"/>
    <w:rsid w:val="007073DB"/>
    <w:rsid w:val="0070747C"/>
    <w:rsid w:val="00710809"/>
    <w:rsid w:val="00710883"/>
    <w:rsid w:val="007108AE"/>
    <w:rsid w:val="00710CB8"/>
    <w:rsid w:val="00710D60"/>
    <w:rsid w:val="007110E1"/>
    <w:rsid w:val="00711F0A"/>
    <w:rsid w:val="007124D5"/>
    <w:rsid w:val="00712A34"/>
    <w:rsid w:val="00712FC4"/>
    <w:rsid w:val="00713071"/>
    <w:rsid w:val="0071320A"/>
    <w:rsid w:val="00713BBA"/>
    <w:rsid w:val="00714326"/>
    <w:rsid w:val="00714666"/>
    <w:rsid w:val="00714668"/>
    <w:rsid w:val="00714805"/>
    <w:rsid w:val="00714CEE"/>
    <w:rsid w:val="00714F4D"/>
    <w:rsid w:val="00715272"/>
    <w:rsid w:val="0071545C"/>
    <w:rsid w:val="007154EA"/>
    <w:rsid w:val="00715C97"/>
    <w:rsid w:val="00715D40"/>
    <w:rsid w:val="0071622C"/>
    <w:rsid w:val="00716400"/>
    <w:rsid w:val="007165F6"/>
    <w:rsid w:val="00716817"/>
    <w:rsid w:val="0071699A"/>
    <w:rsid w:val="00716C3C"/>
    <w:rsid w:val="00716CE0"/>
    <w:rsid w:val="00716D56"/>
    <w:rsid w:val="007170F9"/>
    <w:rsid w:val="007178A4"/>
    <w:rsid w:val="00717F44"/>
    <w:rsid w:val="0072032C"/>
    <w:rsid w:val="007203B1"/>
    <w:rsid w:val="00720FE1"/>
    <w:rsid w:val="00720FFA"/>
    <w:rsid w:val="007211E1"/>
    <w:rsid w:val="007215A4"/>
    <w:rsid w:val="007219E9"/>
    <w:rsid w:val="00721A65"/>
    <w:rsid w:val="00721B08"/>
    <w:rsid w:val="00722138"/>
    <w:rsid w:val="00722758"/>
    <w:rsid w:val="00722837"/>
    <w:rsid w:val="00722C4F"/>
    <w:rsid w:val="00722D71"/>
    <w:rsid w:val="00722EB1"/>
    <w:rsid w:val="00722FAD"/>
    <w:rsid w:val="0072332F"/>
    <w:rsid w:val="0072337E"/>
    <w:rsid w:val="00723404"/>
    <w:rsid w:val="007237A5"/>
    <w:rsid w:val="00723CE7"/>
    <w:rsid w:val="00723E78"/>
    <w:rsid w:val="007249D5"/>
    <w:rsid w:val="00724B78"/>
    <w:rsid w:val="007250BB"/>
    <w:rsid w:val="007260AF"/>
    <w:rsid w:val="007262D8"/>
    <w:rsid w:val="007263F4"/>
    <w:rsid w:val="00726EC8"/>
    <w:rsid w:val="0072740E"/>
    <w:rsid w:val="0072773D"/>
    <w:rsid w:val="00727804"/>
    <w:rsid w:val="00727988"/>
    <w:rsid w:val="00727F35"/>
    <w:rsid w:val="007300C9"/>
    <w:rsid w:val="0073023D"/>
    <w:rsid w:val="00730366"/>
    <w:rsid w:val="00730BA2"/>
    <w:rsid w:val="007310A7"/>
    <w:rsid w:val="00731BEC"/>
    <w:rsid w:val="00731EBC"/>
    <w:rsid w:val="007322B2"/>
    <w:rsid w:val="007325FB"/>
    <w:rsid w:val="007329E1"/>
    <w:rsid w:val="00732AC4"/>
    <w:rsid w:val="00732C75"/>
    <w:rsid w:val="00733234"/>
    <w:rsid w:val="00733318"/>
    <w:rsid w:val="00733535"/>
    <w:rsid w:val="00733757"/>
    <w:rsid w:val="007337E6"/>
    <w:rsid w:val="00733B3B"/>
    <w:rsid w:val="00733B93"/>
    <w:rsid w:val="00734034"/>
    <w:rsid w:val="007346D1"/>
    <w:rsid w:val="007346DF"/>
    <w:rsid w:val="007346F2"/>
    <w:rsid w:val="00734F58"/>
    <w:rsid w:val="007351B4"/>
    <w:rsid w:val="00735628"/>
    <w:rsid w:val="00735869"/>
    <w:rsid w:val="00735F91"/>
    <w:rsid w:val="00736144"/>
    <w:rsid w:val="007367FA"/>
    <w:rsid w:val="00736A27"/>
    <w:rsid w:val="00736B06"/>
    <w:rsid w:val="00737605"/>
    <w:rsid w:val="007377D6"/>
    <w:rsid w:val="00737943"/>
    <w:rsid w:val="00737A2B"/>
    <w:rsid w:val="00737A2F"/>
    <w:rsid w:val="00740652"/>
    <w:rsid w:val="007409CA"/>
    <w:rsid w:val="007409CD"/>
    <w:rsid w:val="00740D39"/>
    <w:rsid w:val="00741732"/>
    <w:rsid w:val="007422B2"/>
    <w:rsid w:val="007422EF"/>
    <w:rsid w:val="00742714"/>
    <w:rsid w:val="00742813"/>
    <w:rsid w:val="00742BE2"/>
    <w:rsid w:val="00742E64"/>
    <w:rsid w:val="00742F5D"/>
    <w:rsid w:val="007430B5"/>
    <w:rsid w:val="00743864"/>
    <w:rsid w:val="00744740"/>
    <w:rsid w:val="00744B68"/>
    <w:rsid w:val="00745353"/>
    <w:rsid w:val="007453FF"/>
    <w:rsid w:val="0074554C"/>
    <w:rsid w:val="0074557E"/>
    <w:rsid w:val="007457CB"/>
    <w:rsid w:val="007458FF"/>
    <w:rsid w:val="00745A93"/>
    <w:rsid w:val="007464FB"/>
    <w:rsid w:val="0074667F"/>
    <w:rsid w:val="0074675C"/>
    <w:rsid w:val="00746799"/>
    <w:rsid w:val="00746CFF"/>
    <w:rsid w:val="007472AF"/>
    <w:rsid w:val="007473A1"/>
    <w:rsid w:val="00747640"/>
    <w:rsid w:val="00747ED2"/>
    <w:rsid w:val="00747FA7"/>
    <w:rsid w:val="00750061"/>
    <w:rsid w:val="007501BF"/>
    <w:rsid w:val="007502BB"/>
    <w:rsid w:val="0075040D"/>
    <w:rsid w:val="007504F6"/>
    <w:rsid w:val="0075100B"/>
    <w:rsid w:val="007513B3"/>
    <w:rsid w:val="00751462"/>
    <w:rsid w:val="00751AF3"/>
    <w:rsid w:val="00751E9F"/>
    <w:rsid w:val="0075230D"/>
    <w:rsid w:val="00752345"/>
    <w:rsid w:val="00752E9A"/>
    <w:rsid w:val="00752FBF"/>
    <w:rsid w:val="00753120"/>
    <w:rsid w:val="00754154"/>
    <w:rsid w:val="00754785"/>
    <w:rsid w:val="00754A7A"/>
    <w:rsid w:val="00754A99"/>
    <w:rsid w:val="00754FA3"/>
    <w:rsid w:val="00755A20"/>
    <w:rsid w:val="00756158"/>
    <w:rsid w:val="007561BD"/>
    <w:rsid w:val="007561D7"/>
    <w:rsid w:val="007561DE"/>
    <w:rsid w:val="0075620C"/>
    <w:rsid w:val="007575F0"/>
    <w:rsid w:val="00757A7D"/>
    <w:rsid w:val="00757F77"/>
    <w:rsid w:val="00760618"/>
    <w:rsid w:val="007608FD"/>
    <w:rsid w:val="00760B6D"/>
    <w:rsid w:val="00760C00"/>
    <w:rsid w:val="00760C1B"/>
    <w:rsid w:val="00760C8F"/>
    <w:rsid w:val="00760CF1"/>
    <w:rsid w:val="0076150E"/>
    <w:rsid w:val="0076157C"/>
    <w:rsid w:val="0076169F"/>
    <w:rsid w:val="007619D4"/>
    <w:rsid w:val="00761BF8"/>
    <w:rsid w:val="00761F89"/>
    <w:rsid w:val="007620A3"/>
    <w:rsid w:val="00762978"/>
    <w:rsid w:val="00762B4B"/>
    <w:rsid w:val="007636A3"/>
    <w:rsid w:val="00763794"/>
    <w:rsid w:val="007639CF"/>
    <w:rsid w:val="00763BCC"/>
    <w:rsid w:val="00763BCD"/>
    <w:rsid w:val="00763FC8"/>
    <w:rsid w:val="007644C0"/>
    <w:rsid w:val="00764768"/>
    <w:rsid w:val="0076487E"/>
    <w:rsid w:val="00764F03"/>
    <w:rsid w:val="007653D9"/>
    <w:rsid w:val="007656B4"/>
    <w:rsid w:val="0076589E"/>
    <w:rsid w:val="007659BB"/>
    <w:rsid w:val="00765C59"/>
    <w:rsid w:val="00765D06"/>
    <w:rsid w:val="00765F12"/>
    <w:rsid w:val="00766DD0"/>
    <w:rsid w:val="0076746A"/>
    <w:rsid w:val="00767567"/>
    <w:rsid w:val="0076761A"/>
    <w:rsid w:val="00767AAB"/>
    <w:rsid w:val="00767DF3"/>
    <w:rsid w:val="0077048B"/>
    <w:rsid w:val="00770ED9"/>
    <w:rsid w:val="00771237"/>
    <w:rsid w:val="007712BE"/>
    <w:rsid w:val="007714FD"/>
    <w:rsid w:val="0077165B"/>
    <w:rsid w:val="0077184B"/>
    <w:rsid w:val="0077265B"/>
    <w:rsid w:val="00773405"/>
    <w:rsid w:val="0077345E"/>
    <w:rsid w:val="00773E34"/>
    <w:rsid w:val="00774062"/>
    <w:rsid w:val="00774257"/>
    <w:rsid w:val="0077449D"/>
    <w:rsid w:val="007744F2"/>
    <w:rsid w:val="00774635"/>
    <w:rsid w:val="007746F7"/>
    <w:rsid w:val="00774A37"/>
    <w:rsid w:val="00774B7B"/>
    <w:rsid w:val="007752C9"/>
    <w:rsid w:val="0077575F"/>
    <w:rsid w:val="00775986"/>
    <w:rsid w:val="00776349"/>
    <w:rsid w:val="00776957"/>
    <w:rsid w:val="00777701"/>
    <w:rsid w:val="00777ABA"/>
    <w:rsid w:val="00777ECD"/>
    <w:rsid w:val="007800EA"/>
    <w:rsid w:val="00780962"/>
    <w:rsid w:val="007809F7"/>
    <w:rsid w:val="00780A0E"/>
    <w:rsid w:val="00780A3F"/>
    <w:rsid w:val="00780B61"/>
    <w:rsid w:val="00780CF0"/>
    <w:rsid w:val="00781610"/>
    <w:rsid w:val="00781CE2"/>
    <w:rsid w:val="0078221B"/>
    <w:rsid w:val="007829AB"/>
    <w:rsid w:val="00782F0F"/>
    <w:rsid w:val="00782F17"/>
    <w:rsid w:val="007831F9"/>
    <w:rsid w:val="00783399"/>
    <w:rsid w:val="007833B0"/>
    <w:rsid w:val="00783AF6"/>
    <w:rsid w:val="00783B65"/>
    <w:rsid w:val="007844F4"/>
    <w:rsid w:val="00784915"/>
    <w:rsid w:val="00784DEB"/>
    <w:rsid w:val="0078523F"/>
    <w:rsid w:val="007854B0"/>
    <w:rsid w:val="00786037"/>
    <w:rsid w:val="00786773"/>
    <w:rsid w:val="00786808"/>
    <w:rsid w:val="00786CE2"/>
    <w:rsid w:val="00787437"/>
    <w:rsid w:val="0078783C"/>
    <w:rsid w:val="00787B07"/>
    <w:rsid w:val="00787BD6"/>
    <w:rsid w:val="00787EA6"/>
    <w:rsid w:val="00790391"/>
    <w:rsid w:val="00790565"/>
    <w:rsid w:val="00790AD0"/>
    <w:rsid w:val="007913BF"/>
    <w:rsid w:val="007916BF"/>
    <w:rsid w:val="00791902"/>
    <w:rsid w:val="00791F08"/>
    <w:rsid w:val="00792671"/>
    <w:rsid w:val="007927FD"/>
    <w:rsid w:val="0079298D"/>
    <w:rsid w:val="00792A68"/>
    <w:rsid w:val="00792F0A"/>
    <w:rsid w:val="00792F4B"/>
    <w:rsid w:val="007930DB"/>
    <w:rsid w:val="007935ED"/>
    <w:rsid w:val="0079363C"/>
    <w:rsid w:val="0079393F"/>
    <w:rsid w:val="00794259"/>
    <w:rsid w:val="007943A3"/>
    <w:rsid w:val="0079493F"/>
    <w:rsid w:val="00794CB3"/>
    <w:rsid w:val="00794E70"/>
    <w:rsid w:val="00795146"/>
    <w:rsid w:val="00795C97"/>
    <w:rsid w:val="00795EB4"/>
    <w:rsid w:val="00796051"/>
    <w:rsid w:val="007962D0"/>
    <w:rsid w:val="007963E3"/>
    <w:rsid w:val="007966FF"/>
    <w:rsid w:val="00796BEE"/>
    <w:rsid w:val="00796D60"/>
    <w:rsid w:val="00796F39"/>
    <w:rsid w:val="00797039"/>
    <w:rsid w:val="00797054"/>
    <w:rsid w:val="00797BF5"/>
    <w:rsid w:val="007A0072"/>
    <w:rsid w:val="007A00BF"/>
    <w:rsid w:val="007A0607"/>
    <w:rsid w:val="007A08D8"/>
    <w:rsid w:val="007A1135"/>
    <w:rsid w:val="007A1224"/>
    <w:rsid w:val="007A12D4"/>
    <w:rsid w:val="007A17F6"/>
    <w:rsid w:val="007A17FC"/>
    <w:rsid w:val="007A1812"/>
    <w:rsid w:val="007A1D52"/>
    <w:rsid w:val="007A207E"/>
    <w:rsid w:val="007A20DD"/>
    <w:rsid w:val="007A22DA"/>
    <w:rsid w:val="007A28F5"/>
    <w:rsid w:val="007A3223"/>
    <w:rsid w:val="007A3511"/>
    <w:rsid w:val="007A353E"/>
    <w:rsid w:val="007A35EE"/>
    <w:rsid w:val="007A390B"/>
    <w:rsid w:val="007A3932"/>
    <w:rsid w:val="007A3EDF"/>
    <w:rsid w:val="007A4503"/>
    <w:rsid w:val="007A46BF"/>
    <w:rsid w:val="007A489E"/>
    <w:rsid w:val="007A4A53"/>
    <w:rsid w:val="007A5255"/>
    <w:rsid w:val="007A7146"/>
    <w:rsid w:val="007A7184"/>
    <w:rsid w:val="007A74A5"/>
    <w:rsid w:val="007B00EF"/>
    <w:rsid w:val="007B01C1"/>
    <w:rsid w:val="007B073F"/>
    <w:rsid w:val="007B08A3"/>
    <w:rsid w:val="007B0F24"/>
    <w:rsid w:val="007B0F8E"/>
    <w:rsid w:val="007B0FD5"/>
    <w:rsid w:val="007B12C8"/>
    <w:rsid w:val="007B1375"/>
    <w:rsid w:val="007B1925"/>
    <w:rsid w:val="007B1CB1"/>
    <w:rsid w:val="007B2110"/>
    <w:rsid w:val="007B2468"/>
    <w:rsid w:val="007B2BDF"/>
    <w:rsid w:val="007B2F6E"/>
    <w:rsid w:val="007B353B"/>
    <w:rsid w:val="007B3A56"/>
    <w:rsid w:val="007B3C4A"/>
    <w:rsid w:val="007B3D1D"/>
    <w:rsid w:val="007B3D69"/>
    <w:rsid w:val="007B40FC"/>
    <w:rsid w:val="007B44DC"/>
    <w:rsid w:val="007B47BF"/>
    <w:rsid w:val="007B4A52"/>
    <w:rsid w:val="007B585B"/>
    <w:rsid w:val="007B5CEF"/>
    <w:rsid w:val="007B62B3"/>
    <w:rsid w:val="007B669F"/>
    <w:rsid w:val="007B6926"/>
    <w:rsid w:val="007B6B24"/>
    <w:rsid w:val="007B7083"/>
    <w:rsid w:val="007B7654"/>
    <w:rsid w:val="007B7926"/>
    <w:rsid w:val="007B7F00"/>
    <w:rsid w:val="007C0B40"/>
    <w:rsid w:val="007C0B83"/>
    <w:rsid w:val="007C0BF7"/>
    <w:rsid w:val="007C0D83"/>
    <w:rsid w:val="007C104E"/>
    <w:rsid w:val="007C12CD"/>
    <w:rsid w:val="007C1335"/>
    <w:rsid w:val="007C1770"/>
    <w:rsid w:val="007C1982"/>
    <w:rsid w:val="007C1D21"/>
    <w:rsid w:val="007C20C5"/>
    <w:rsid w:val="007C2827"/>
    <w:rsid w:val="007C2A0E"/>
    <w:rsid w:val="007C3F0F"/>
    <w:rsid w:val="007C3F79"/>
    <w:rsid w:val="007C4104"/>
    <w:rsid w:val="007C43B7"/>
    <w:rsid w:val="007C4566"/>
    <w:rsid w:val="007C481D"/>
    <w:rsid w:val="007C48E4"/>
    <w:rsid w:val="007C5A55"/>
    <w:rsid w:val="007C5E70"/>
    <w:rsid w:val="007C6256"/>
    <w:rsid w:val="007C6291"/>
    <w:rsid w:val="007C62CE"/>
    <w:rsid w:val="007C63A7"/>
    <w:rsid w:val="007C672C"/>
    <w:rsid w:val="007C699D"/>
    <w:rsid w:val="007C69EB"/>
    <w:rsid w:val="007C6FF3"/>
    <w:rsid w:val="007C706B"/>
    <w:rsid w:val="007C7213"/>
    <w:rsid w:val="007C7360"/>
    <w:rsid w:val="007C7E0A"/>
    <w:rsid w:val="007C7E61"/>
    <w:rsid w:val="007C7ECB"/>
    <w:rsid w:val="007C7FA9"/>
    <w:rsid w:val="007D0046"/>
    <w:rsid w:val="007D00D8"/>
    <w:rsid w:val="007D0227"/>
    <w:rsid w:val="007D02CE"/>
    <w:rsid w:val="007D0430"/>
    <w:rsid w:val="007D0E88"/>
    <w:rsid w:val="007D145A"/>
    <w:rsid w:val="007D1937"/>
    <w:rsid w:val="007D19D6"/>
    <w:rsid w:val="007D20E9"/>
    <w:rsid w:val="007D2128"/>
    <w:rsid w:val="007D2401"/>
    <w:rsid w:val="007D2BC1"/>
    <w:rsid w:val="007D2E24"/>
    <w:rsid w:val="007D3B0E"/>
    <w:rsid w:val="007D3BC4"/>
    <w:rsid w:val="007D3BEC"/>
    <w:rsid w:val="007D3D95"/>
    <w:rsid w:val="007D46A5"/>
    <w:rsid w:val="007D49B1"/>
    <w:rsid w:val="007D4E41"/>
    <w:rsid w:val="007D5462"/>
    <w:rsid w:val="007D6BE8"/>
    <w:rsid w:val="007D70B9"/>
    <w:rsid w:val="007D7241"/>
    <w:rsid w:val="007D75CB"/>
    <w:rsid w:val="007D7A3F"/>
    <w:rsid w:val="007D7BB3"/>
    <w:rsid w:val="007E09E3"/>
    <w:rsid w:val="007E0AF1"/>
    <w:rsid w:val="007E0B5C"/>
    <w:rsid w:val="007E1F53"/>
    <w:rsid w:val="007E216E"/>
    <w:rsid w:val="007E2D10"/>
    <w:rsid w:val="007E31AB"/>
    <w:rsid w:val="007E32F1"/>
    <w:rsid w:val="007E33C6"/>
    <w:rsid w:val="007E35FE"/>
    <w:rsid w:val="007E3719"/>
    <w:rsid w:val="007E3D79"/>
    <w:rsid w:val="007E3E14"/>
    <w:rsid w:val="007E4459"/>
    <w:rsid w:val="007E4570"/>
    <w:rsid w:val="007E4A08"/>
    <w:rsid w:val="007E4CC0"/>
    <w:rsid w:val="007E505C"/>
    <w:rsid w:val="007E5679"/>
    <w:rsid w:val="007E5740"/>
    <w:rsid w:val="007E57C9"/>
    <w:rsid w:val="007E5DB0"/>
    <w:rsid w:val="007E63B4"/>
    <w:rsid w:val="007E6475"/>
    <w:rsid w:val="007E6E11"/>
    <w:rsid w:val="007E6FC9"/>
    <w:rsid w:val="007E70F6"/>
    <w:rsid w:val="007E70FB"/>
    <w:rsid w:val="007E7652"/>
    <w:rsid w:val="007E771C"/>
    <w:rsid w:val="007F0759"/>
    <w:rsid w:val="007F07A8"/>
    <w:rsid w:val="007F09F6"/>
    <w:rsid w:val="007F0F2C"/>
    <w:rsid w:val="007F12D6"/>
    <w:rsid w:val="007F16E1"/>
    <w:rsid w:val="007F19E5"/>
    <w:rsid w:val="007F1B1E"/>
    <w:rsid w:val="007F1B6F"/>
    <w:rsid w:val="007F1F35"/>
    <w:rsid w:val="007F1FAC"/>
    <w:rsid w:val="007F214E"/>
    <w:rsid w:val="007F21C4"/>
    <w:rsid w:val="007F21F6"/>
    <w:rsid w:val="007F247E"/>
    <w:rsid w:val="007F26D2"/>
    <w:rsid w:val="007F2734"/>
    <w:rsid w:val="007F2C3F"/>
    <w:rsid w:val="007F2C86"/>
    <w:rsid w:val="007F319F"/>
    <w:rsid w:val="007F3469"/>
    <w:rsid w:val="007F3B5A"/>
    <w:rsid w:val="007F3ED6"/>
    <w:rsid w:val="007F40B5"/>
    <w:rsid w:val="007F4448"/>
    <w:rsid w:val="007F4657"/>
    <w:rsid w:val="007F508C"/>
    <w:rsid w:val="007F538C"/>
    <w:rsid w:val="007F565B"/>
    <w:rsid w:val="007F57DF"/>
    <w:rsid w:val="007F5830"/>
    <w:rsid w:val="007F5B61"/>
    <w:rsid w:val="007F5FAD"/>
    <w:rsid w:val="007F64C2"/>
    <w:rsid w:val="007F6551"/>
    <w:rsid w:val="007F74CF"/>
    <w:rsid w:val="007F76EB"/>
    <w:rsid w:val="007F78B9"/>
    <w:rsid w:val="007F791A"/>
    <w:rsid w:val="00800400"/>
    <w:rsid w:val="00800D97"/>
    <w:rsid w:val="00800E13"/>
    <w:rsid w:val="00800F01"/>
    <w:rsid w:val="008012B8"/>
    <w:rsid w:val="008014B6"/>
    <w:rsid w:val="00801B3A"/>
    <w:rsid w:val="00802117"/>
    <w:rsid w:val="00802637"/>
    <w:rsid w:val="0080295C"/>
    <w:rsid w:val="00802A1C"/>
    <w:rsid w:val="00802AF0"/>
    <w:rsid w:val="00802B51"/>
    <w:rsid w:val="00802BD3"/>
    <w:rsid w:val="00802C0E"/>
    <w:rsid w:val="00803454"/>
    <w:rsid w:val="00803A7D"/>
    <w:rsid w:val="00803E84"/>
    <w:rsid w:val="00804907"/>
    <w:rsid w:val="00804E04"/>
    <w:rsid w:val="00804F32"/>
    <w:rsid w:val="00805AED"/>
    <w:rsid w:val="00805C1A"/>
    <w:rsid w:val="008061FC"/>
    <w:rsid w:val="00806396"/>
    <w:rsid w:val="00806B0D"/>
    <w:rsid w:val="008071D9"/>
    <w:rsid w:val="0081035C"/>
    <w:rsid w:val="008105DC"/>
    <w:rsid w:val="00810B56"/>
    <w:rsid w:val="00810C5A"/>
    <w:rsid w:val="00810F02"/>
    <w:rsid w:val="0081176C"/>
    <w:rsid w:val="008118A1"/>
    <w:rsid w:val="0081195E"/>
    <w:rsid w:val="00811D4A"/>
    <w:rsid w:val="00811D6F"/>
    <w:rsid w:val="0081277C"/>
    <w:rsid w:val="00812CB2"/>
    <w:rsid w:val="0081306E"/>
    <w:rsid w:val="00813671"/>
    <w:rsid w:val="00813845"/>
    <w:rsid w:val="0081395F"/>
    <w:rsid w:val="00813A5B"/>
    <w:rsid w:val="00813C62"/>
    <w:rsid w:val="008143BC"/>
    <w:rsid w:val="008143CB"/>
    <w:rsid w:val="00814C79"/>
    <w:rsid w:val="00815089"/>
    <w:rsid w:val="0081546B"/>
    <w:rsid w:val="00815495"/>
    <w:rsid w:val="0081559C"/>
    <w:rsid w:val="008156FF"/>
    <w:rsid w:val="00815CBF"/>
    <w:rsid w:val="00815CE4"/>
    <w:rsid w:val="008160DA"/>
    <w:rsid w:val="00816D83"/>
    <w:rsid w:val="008173CC"/>
    <w:rsid w:val="008176F8"/>
    <w:rsid w:val="00820139"/>
    <w:rsid w:val="00820584"/>
    <w:rsid w:val="0082070E"/>
    <w:rsid w:val="00820721"/>
    <w:rsid w:val="00820B2C"/>
    <w:rsid w:val="00820CAF"/>
    <w:rsid w:val="00821222"/>
    <w:rsid w:val="008213DF"/>
    <w:rsid w:val="00821AD5"/>
    <w:rsid w:val="00821CAE"/>
    <w:rsid w:val="0082275A"/>
    <w:rsid w:val="00823477"/>
    <w:rsid w:val="008237ED"/>
    <w:rsid w:val="00823B63"/>
    <w:rsid w:val="00823C52"/>
    <w:rsid w:val="00824182"/>
    <w:rsid w:val="00824CB8"/>
    <w:rsid w:val="00825EBE"/>
    <w:rsid w:val="00826050"/>
    <w:rsid w:val="008264BE"/>
    <w:rsid w:val="008265D6"/>
    <w:rsid w:val="00826672"/>
    <w:rsid w:val="008273C7"/>
    <w:rsid w:val="008277A7"/>
    <w:rsid w:val="0082783D"/>
    <w:rsid w:val="00827AC8"/>
    <w:rsid w:val="00827BAB"/>
    <w:rsid w:val="00827C03"/>
    <w:rsid w:val="008300ED"/>
    <w:rsid w:val="008300F6"/>
    <w:rsid w:val="00830867"/>
    <w:rsid w:val="00830B83"/>
    <w:rsid w:val="00830CF1"/>
    <w:rsid w:val="00830E67"/>
    <w:rsid w:val="00830F76"/>
    <w:rsid w:val="00831456"/>
    <w:rsid w:val="00832598"/>
    <w:rsid w:val="00832782"/>
    <w:rsid w:val="00832EAD"/>
    <w:rsid w:val="0083310C"/>
    <w:rsid w:val="008336E7"/>
    <w:rsid w:val="008337F5"/>
    <w:rsid w:val="00833951"/>
    <w:rsid w:val="00833BF2"/>
    <w:rsid w:val="00833F69"/>
    <w:rsid w:val="008340A8"/>
    <w:rsid w:val="0083410C"/>
    <w:rsid w:val="00834487"/>
    <w:rsid w:val="008347DB"/>
    <w:rsid w:val="0083494F"/>
    <w:rsid w:val="00834D55"/>
    <w:rsid w:val="00834E63"/>
    <w:rsid w:val="00835C3D"/>
    <w:rsid w:val="0083643B"/>
    <w:rsid w:val="008364CC"/>
    <w:rsid w:val="008366FF"/>
    <w:rsid w:val="008367C8"/>
    <w:rsid w:val="00836B1D"/>
    <w:rsid w:val="00836C91"/>
    <w:rsid w:val="008373FE"/>
    <w:rsid w:val="008376E0"/>
    <w:rsid w:val="00837986"/>
    <w:rsid w:val="008379DF"/>
    <w:rsid w:val="00837ACA"/>
    <w:rsid w:val="00837C53"/>
    <w:rsid w:val="00837F1B"/>
    <w:rsid w:val="0084020C"/>
    <w:rsid w:val="00840600"/>
    <w:rsid w:val="008406F5"/>
    <w:rsid w:val="0084076E"/>
    <w:rsid w:val="00841030"/>
    <w:rsid w:val="008412E1"/>
    <w:rsid w:val="008420D1"/>
    <w:rsid w:val="0084221A"/>
    <w:rsid w:val="00842DBF"/>
    <w:rsid w:val="00844057"/>
    <w:rsid w:val="00844420"/>
    <w:rsid w:val="00844618"/>
    <w:rsid w:val="0084468B"/>
    <w:rsid w:val="0084489B"/>
    <w:rsid w:val="008449EA"/>
    <w:rsid w:val="0084566D"/>
    <w:rsid w:val="00845880"/>
    <w:rsid w:val="00845979"/>
    <w:rsid w:val="00845A71"/>
    <w:rsid w:val="0084633D"/>
    <w:rsid w:val="008470EC"/>
    <w:rsid w:val="00847615"/>
    <w:rsid w:val="008477F4"/>
    <w:rsid w:val="00847864"/>
    <w:rsid w:val="00850232"/>
    <w:rsid w:val="0085026F"/>
    <w:rsid w:val="00850842"/>
    <w:rsid w:val="008509A1"/>
    <w:rsid w:val="008509B5"/>
    <w:rsid w:val="008517FB"/>
    <w:rsid w:val="008519A9"/>
    <w:rsid w:val="0085206D"/>
    <w:rsid w:val="0085270C"/>
    <w:rsid w:val="00852803"/>
    <w:rsid w:val="00852CEB"/>
    <w:rsid w:val="00853FB6"/>
    <w:rsid w:val="0085416C"/>
    <w:rsid w:val="0085425B"/>
    <w:rsid w:val="0085436B"/>
    <w:rsid w:val="00854479"/>
    <w:rsid w:val="008546D5"/>
    <w:rsid w:val="00854DFC"/>
    <w:rsid w:val="008551ED"/>
    <w:rsid w:val="00855E69"/>
    <w:rsid w:val="00855E92"/>
    <w:rsid w:val="00855FAA"/>
    <w:rsid w:val="00856809"/>
    <w:rsid w:val="008569DC"/>
    <w:rsid w:val="00856CBA"/>
    <w:rsid w:val="008570B1"/>
    <w:rsid w:val="00857378"/>
    <w:rsid w:val="008575B3"/>
    <w:rsid w:val="008576D6"/>
    <w:rsid w:val="008577C0"/>
    <w:rsid w:val="008579EC"/>
    <w:rsid w:val="00857D38"/>
    <w:rsid w:val="00857F16"/>
    <w:rsid w:val="008601AC"/>
    <w:rsid w:val="00860376"/>
    <w:rsid w:val="008607B9"/>
    <w:rsid w:val="00860F57"/>
    <w:rsid w:val="00860F91"/>
    <w:rsid w:val="00861566"/>
    <w:rsid w:val="00861650"/>
    <w:rsid w:val="00861659"/>
    <w:rsid w:val="00861798"/>
    <w:rsid w:val="00861B25"/>
    <w:rsid w:val="00861B36"/>
    <w:rsid w:val="008620C5"/>
    <w:rsid w:val="00862482"/>
    <w:rsid w:val="0086259D"/>
    <w:rsid w:val="008627BA"/>
    <w:rsid w:val="00862D73"/>
    <w:rsid w:val="00862FB4"/>
    <w:rsid w:val="008631F1"/>
    <w:rsid w:val="00863CBD"/>
    <w:rsid w:val="00863EDD"/>
    <w:rsid w:val="00863F0F"/>
    <w:rsid w:val="0086417B"/>
    <w:rsid w:val="008646EE"/>
    <w:rsid w:val="00864814"/>
    <w:rsid w:val="00864A52"/>
    <w:rsid w:val="00864C18"/>
    <w:rsid w:val="00864CC5"/>
    <w:rsid w:val="00864ED6"/>
    <w:rsid w:val="00865296"/>
    <w:rsid w:val="0086547D"/>
    <w:rsid w:val="00865521"/>
    <w:rsid w:val="00866098"/>
    <w:rsid w:val="00866B79"/>
    <w:rsid w:val="00867246"/>
    <w:rsid w:val="00867390"/>
    <w:rsid w:val="0087027B"/>
    <w:rsid w:val="0087099F"/>
    <w:rsid w:val="00871F2C"/>
    <w:rsid w:val="00872248"/>
    <w:rsid w:val="00872880"/>
    <w:rsid w:val="00872E86"/>
    <w:rsid w:val="008730FF"/>
    <w:rsid w:val="008731FE"/>
    <w:rsid w:val="00873B6F"/>
    <w:rsid w:val="00874173"/>
    <w:rsid w:val="00875395"/>
    <w:rsid w:val="008758A2"/>
    <w:rsid w:val="00875903"/>
    <w:rsid w:val="00875E29"/>
    <w:rsid w:val="0087619D"/>
    <w:rsid w:val="00876479"/>
    <w:rsid w:val="008764E3"/>
    <w:rsid w:val="00877171"/>
    <w:rsid w:val="00877415"/>
    <w:rsid w:val="00877562"/>
    <w:rsid w:val="0087761F"/>
    <w:rsid w:val="008778F7"/>
    <w:rsid w:val="00877DED"/>
    <w:rsid w:val="00877EC8"/>
    <w:rsid w:val="00880477"/>
    <w:rsid w:val="00880993"/>
    <w:rsid w:val="00880FEB"/>
    <w:rsid w:val="00881CA7"/>
    <w:rsid w:val="008821FB"/>
    <w:rsid w:val="0088259A"/>
    <w:rsid w:val="00883362"/>
    <w:rsid w:val="00883526"/>
    <w:rsid w:val="00884015"/>
    <w:rsid w:val="008841DF"/>
    <w:rsid w:val="008842EA"/>
    <w:rsid w:val="00884567"/>
    <w:rsid w:val="00884A55"/>
    <w:rsid w:val="00884DF3"/>
    <w:rsid w:val="00885566"/>
    <w:rsid w:val="00885745"/>
    <w:rsid w:val="008861DE"/>
    <w:rsid w:val="00886304"/>
    <w:rsid w:val="0088665C"/>
    <w:rsid w:val="00886685"/>
    <w:rsid w:val="00886B2F"/>
    <w:rsid w:val="00887304"/>
    <w:rsid w:val="008873BB"/>
    <w:rsid w:val="00887AF3"/>
    <w:rsid w:val="00887DC8"/>
    <w:rsid w:val="00887DDA"/>
    <w:rsid w:val="0089004C"/>
    <w:rsid w:val="0089009A"/>
    <w:rsid w:val="008900F1"/>
    <w:rsid w:val="0089046F"/>
    <w:rsid w:val="00890766"/>
    <w:rsid w:val="008907E5"/>
    <w:rsid w:val="00890FF7"/>
    <w:rsid w:val="00891090"/>
    <w:rsid w:val="00891208"/>
    <w:rsid w:val="0089157C"/>
    <w:rsid w:val="0089174B"/>
    <w:rsid w:val="008921BB"/>
    <w:rsid w:val="00892FA7"/>
    <w:rsid w:val="008930F8"/>
    <w:rsid w:val="00893213"/>
    <w:rsid w:val="00893484"/>
    <w:rsid w:val="00893DE4"/>
    <w:rsid w:val="0089483C"/>
    <w:rsid w:val="00894999"/>
    <w:rsid w:val="00894E21"/>
    <w:rsid w:val="0089510D"/>
    <w:rsid w:val="00895188"/>
    <w:rsid w:val="00895858"/>
    <w:rsid w:val="00895E63"/>
    <w:rsid w:val="00896069"/>
    <w:rsid w:val="00896189"/>
    <w:rsid w:val="008968B0"/>
    <w:rsid w:val="00896A69"/>
    <w:rsid w:val="00896CA8"/>
    <w:rsid w:val="00896FA9"/>
    <w:rsid w:val="00897522"/>
    <w:rsid w:val="00897671"/>
    <w:rsid w:val="00897B02"/>
    <w:rsid w:val="00897FE4"/>
    <w:rsid w:val="008A04AA"/>
    <w:rsid w:val="008A1205"/>
    <w:rsid w:val="008A1338"/>
    <w:rsid w:val="008A15DE"/>
    <w:rsid w:val="008A161D"/>
    <w:rsid w:val="008A169E"/>
    <w:rsid w:val="008A1C4C"/>
    <w:rsid w:val="008A1FCB"/>
    <w:rsid w:val="008A227F"/>
    <w:rsid w:val="008A3592"/>
    <w:rsid w:val="008A35F3"/>
    <w:rsid w:val="008A3619"/>
    <w:rsid w:val="008A380F"/>
    <w:rsid w:val="008A3B2A"/>
    <w:rsid w:val="008A3B82"/>
    <w:rsid w:val="008A3C4B"/>
    <w:rsid w:val="008A3EC5"/>
    <w:rsid w:val="008A3EE1"/>
    <w:rsid w:val="008A4408"/>
    <w:rsid w:val="008A5A2D"/>
    <w:rsid w:val="008A5B35"/>
    <w:rsid w:val="008A5BB3"/>
    <w:rsid w:val="008A64EF"/>
    <w:rsid w:val="008A6625"/>
    <w:rsid w:val="008A696B"/>
    <w:rsid w:val="008A6A2C"/>
    <w:rsid w:val="008A6CA5"/>
    <w:rsid w:val="008A7152"/>
    <w:rsid w:val="008A71C7"/>
    <w:rsid w:val="008A73A6"/>
    <w:rsid w:val="008A75D1"/>
    <w:rsid w:val="008A794A"/>
    <w:rsid w:val="008A79CF"/>
    <w:rsid w:val="008A7DE1"/>
    <w:rsid w:val="008B0552"/>
    <w:rsid w:val="008B0F1A"/>
    <w:rsid w:val="008B1153"/>
    <w:rsid w:val="008B13B2"/>
    <w:rsid w:val="008B15D3"/>
    <w:rsid w:val="008B1BB5"/>
    <w:rsid w:val="008B246F"/>
    <w:rsid w:val="008B259A"/>
    <w:rsid w:val="008B2E99"/>
    <w:rsid w:val="008B30F8"/>
    <w:rsid w:val="008B3298"/>
    <w:rsid w:val="008B32AB"/>
    <w:rsid w:val="008B33EA"/>
    <w:rsid w:val="008B36B1"/>
    <w:rsid w:val="008B3B28"/>
    <w:rsid w:val="008B3E15"/>
    <w:rsid w:val="008B3F5C"/>
    <w:rsid w:val="008B452E"/>
    <w:rsid w:val="008B47A6"/>
    <w:rsid w:val="008B4D46"/>
    <w:rsid w:val="008B4F38"/>
    <w:rsid w:val="008B50CC"/>
    <w:rsid w:val="008B5265"/>
    <w:rsid w:val="008B55B9"/>
    <w:rsid w:val="008B55E7"/>
    <w:rsid w:val="008B5665"/>
    <w:rsid w:val="008B5877"/>
    <w:rsid w:val="008B5CA0"/>
    <w:rsid w:val="008B6DBD"/>
    <w:rsid w:val="008B7197"/>
    <w:rsid w:val="008B7317"/>
    <w:rsid w:val="008B7A20"/>
    <w:rsid w:val="008B7BB5"/>
    <w:rsid w:val="008B7DA6"/>
    <w:rsid w:val="008B7F05"/>
    <w:rsid w:val="008C0517"/>
    <w:rsid w:val="008C0DC1"/>
    <w:rsid w:val="008C10E6"/>
    <w:rsid w:val="008C1211"/>
    <w:rsid w:val="008C1229"/>
    <w:rsid w:val="008C14B2"/>
    <w:rsid w:val="008C1888"/>
    <w:rsid w:val="008C18E3"/>
    <w:rsid w:val="008C1D1C"/>
    <w:rsid w:val="008C1E3A"/>
    <w:rsid w:val="008C2121"/>
    <w:rsid w:val="008C22B1"/>
    <w:rsid w:val="008C2682"/>
    <w:rsid w:val="008C3221"/>
    <w:rsid w:val="008C329A"/>
    <w:rsid w:val="008C398B"/>
    <w:rsid w:val="008C3A19"/>
    <w:rsid w:val="008C445B"/>
    <w:rsid w:val="008C4939"/>
    <w:rsid w:val="008C4952"/>
    <w:rsid w:val="008C5096"/>
    <w:rsid w:val="008C5103"/>
    <w:rsid w:val="008C5644"/>
    <w:rsid w:val="008C5E89"/>
    <w:rsid w:val="008C6707"/>
    <w:rsid w:val="008C6CA7"/>
    <w:rsid w:val="008C6CDE"/>
    <w:rsid w:val="008C6DA2"/>
    <w:rsid w:val="008C727B"/>
    <w:rsid w:val="008C79F0"/>
    <w:rsid w:val="008C7FAE"/>
    <w:rsid w:val="008D02C2"/>
    <w:rsid w:val="008D032E"/>
    <w:rsid w:val="008D13C8"/>
    <w:rsid w:val="008D14D0"/>
    <w:rsid w:val="008D14DA"/>
    <w:rsid w:val="008D208B"/>
    <w:rsid w:val="008D2494"/>
    <w:rsid w:val="008D24AA"/>
    <w:rsid w:val="008D2736"/>
    <w:rsid w:val="008D2B9A"/>
    <w:rsid w:val="008D2C78"/>
    <w:rsid w:val="008D2CB4"/>
    <w:rsid w:val="008D3984"/>
    <w:rsid w:val="008D3D7C"/>
    <w:rsid w:val="008D3D7E"/>
    <w:rsid w:val="008D5248"/>
    <w:rsid w:val="008D563E"/>
    <w:rsid w:val="008D56B2"/>
    <w:rsid w:val="008D5AB6"/>
    <w:rsid w:val="008D5E4D"/>
    <w:rsid w:val="008D6AEA"/>
    <w:rsid w:val="008D719A"/>
    <w:rsid w:val="008D76A1"/>
    <w:rsid w:val="008D796D"/>
    <w:rsid w:val="008D7A58"/>
    <w:rsid w:val="008D7A7C"/>
    <w:rsid w:val="008D7EAA"/>
    <w:rsid w:val="008E04A5"/>
    <w:rsid w:val="008E0643"/>
    <w:rsid w:val="008E0A05"/>
    <w:rsid w:val="008E0EFD"/>
    <w:rsid w:val="008E12AE"/>
    <w:rsid w:val="008E1479"/>
    <w:rsid w:val="008E15CD"/>
    <w:rsid w:val="008E1793"/>
    <w:rsid w:val="008E18BD"/>
    <w:rsid w:val="008E1A2F"/>
    <w:rsid w:val="008E1C57"/>
    <w:rsid w:val="008E1CF1"/>
    <w:rsid w:val="008E1DDC"/>
    <w:rsid w:val="008E257B"/>
    <w:rsid w:val="008E2BF1"/>
    <w:rsid w:val="008E31ED"/>
    <w:rsid w:val="008E35EA"/>
    <w:rsid w:val="008E3727"/>
    <w:rsid w:val="008E3C60"/>
    <w:rsid w:val="008E3D5E"/>
    <w:rsid w:val="008E466C"/>
    <w:rsid w:val="008E4B03"/>
    <w:rsid w:val="008E4DCC"/>
    <w:rsid w:val="008E57AA"/>
    <w:rsid w:val="008E5A4E"/>
    <w:rsid w:val="008E5B96"/>
    <w:rsid w:val="008E5D89"/>
    <w:rsid w:val="008E6B92"/>
    <w:rsid w:val="008E74AF"/>
    <w:rsid w:val="008E7C80"/>
    <w:rsid w:val="008F01AB"/>
    <w:rsid w:val="008F0201"/>
    <w:rsid w:val="008F06BC"/>
    <w:rsid w:val="008F0B71"/>
    <w:rsid w:val="008F0F3E"/>
    <w:rsid w:val="008F15F0"/>
    <w:rsid w:val="008F1613"/>
    <w:rsid w:val="008F16F2"/>
    <w:rsid w:val="008F178C"/>
    <w:rsid w:val="008F1909"/>
    <w:rsid w:val="008F1948"/>
    <w:rsid w:val="008F1D75"/>
    <w:rsid w:val="008F2217"/>
    <w:rsid w:val="008F2440"/>
    <w:rsid w:val="008F2785"/>
    <w:rsid w:val="008F297E"/>
    <w:rsid w:val="008F2F85"/>
    <w:rsid w:val="008F3738"/>
    <w:rsid w:val="008F3E7E"/>
    <w:rsid w:val="008F48BB"/>
    <w:rsid w:val="008F4ABF"/>
    <w:rsid w:val="008F4E14"/>
    <w:rsid w:val="008F4EF9"/>
    <w:rsid w:val="008F5083"/>
    <w:rsid w:val="008F5427"/>
    <w:rsid w:val="008F5BF4"/>
    <w:rsid w:val="008F5CA1"/>
    <w:rsid w:val="008F5E7E"/>
    <w:rsid w:val="008F5E92"/>
    <w:rsid w:val="008F6504"/>
    <w:rsid w:val="008F67F6"/>
    <w:rsid w:val="008F69E5"/>
    <w:rsid w:val="008F6A25"/>
    <w:rsid w:val="008F6EFC"/>
    <w:rsid w:val="008F7386"/>
    <w:rsid w:val="008F76C6"/>
    <w:rsid w:val="008F780A"/>
    <w:rsid w:val="009001BF"/>
    <w:rsid w:val="00900641"/>
    <w:rsid w:val="00900AC2"/>
    <w:rsid w:val="00900B91"/>
    <w:rsid w:val="00900B9B"/>
    <w:rsid w:val="00900BAE"/>
    <w:rsid w:val="00900CF1"/>
    <w:rsid w:val="00900E82"/>
    <w:rsid w:val="00901273"/>
    <w:rsid w:val="0090134D"/>
    <w:rsid w:val="009013BF"/>
    <w:rsid w:val="009014C3"/>
    <w:rsid w:val="00901640"/>
    <w:rsid w:val="009017ED"/>
    <w:rsid w:val="009022AD"/>
    <w:rsid w:val="0090296B"/>
    <w:rsid w:val="00902ECB"/>
    <w:rsid w:val="009032E9"/>
    <w:rsid w:val="00903A03"/>
    <w:rsid w:val="00903B2F"/>
    <w:rsid w:val="00903BE9"/>
    <w:rsid w:val="00903C3D"/>
    <w:rsid w:val="0090416E"/>
    <w:rsid w:val="00904611"/>
    <w:rsid w:val="00904720"/>
    <w:rsid w:val="00904814"/>
    <w:rsid w:val="009048D7"/>
    <w:rsid w:val="0090599B"/>
    <w:rsid w:val="00905FC9"/>
    <w:rsid w:val="00905FD6"/>
    <w:rsid w:val="00906576"/>
    <w:rsid w:val="0090657B"/>
    <w:rsid w:val="00906F20"/>
    <w:rsid w:val="00906F64"/>
    <w:rsid w:val="0090736D"/>
    <w:rsid w:val="009073A3"/>
    <w:rsid w:val="0090759B"/>
    <w:rsid w:val="00907D65"/>
    <w:rsid w:val="0091023A"/>
    <w:rsid w:val="00910558"/>
    <w:rsid w:val="00910D16"/>
    <w:rsid w:val="00911081"/>
    <w:rsid w:val="00911FA2"/>
    <w:rsid w:val="0091240A"/>
    <w:rsid w:val="009127FF"/>
    <w:rsid w:val="0091280C"/>
    <w:rsid w:val="00912C49"/>
    <w:rsid w:val="00912D06"/>
    <w:rsid w:val="00912D58"/>
    <w:rsid w:val="00913C9A"/>
    <w:rsid w:val="00913FF0"/>
    <w:rsid w:val="0091403F"/>
    <w:rsid w:val="00914981"/>
    <w:rsid w:val="00914988"/>
    <w:rsid w:val="00914C64"/>
    <w:rsid w:val="00915D74"/>
    <w:rsid w:val="009162FF"/>
    <w:rsid w:val="0091633D"/>
    <w:rsid w:val="009169B2"/>
    <w:rsid w:val="00916DE3"/>
    <w:rsid w:val="00916F7F"/>
    <w:rsid w:val="00917331"/>
    <w:rsid w:val="009178E1"/>
    <w:rsid w:val="00917A89"/>
    <w:rsid w:val="00917C38"/>
    <w:rsid w:val="00917D92"/>
    <w:rsid w:val="009204E6"/>
    <w:rsid w:val="00920A4F"/>
    <w:rsid w:val="00920FA9"/>
    <w:rsid w:val="00921332"/>
    <w:rsid w:val="0092158A"/>
    <w:rsid w:val="00921BD2"/>
    <w:rsid w:val="00921C05"/>
    <w:rsid w:val="00921C2A"/>
    <w:rsid w:val="00921DFE"/>
    <w:rsid w:val="00922742"/>
    <w:rsid w:val="00922A68"/>
    <w:rsid w:val="00922A7B"/>
    <w:rsid w:val="00922F63"/>
    <w:rsid w:val="00923376"/>
    <w:rsid w:val="0092343D"/>
    <w:rsid w:val="009235F1"/>
    <w:rsid w:val="00923962"/>
    <w:rsid w:val="00923CDC"/>
    <w:rsid w:val="0092442D"/>
    <w:rsid w:val="0092511D"/>
    <w:rsid w:val="00925120"/>
    <w:rsid w:val="00925703"/>
    <w:rsid w:val="00925BC5"/>
    <w:rsid w:val="00925D9E"/>
    <w:rsid w:val="00925EEE"/>
    <w:rsid w:val="00926416"/>
    <w:rsid w:val="0092643E"/>
    <w:rsid w:val="0092685C"/>
    <w:rsid w:val="00926ABF"/>
    <w:rsid w:val="00927443"/>
    <w:rsid w:val="009274DA"/>
    <w:rsid w:val="0092751B"/>
    <w:rsid w:val="00927983"/>
    <w:rsid w:val="009303FA"/>
    <w:rsid w:val="00930402"/>
    <w:rsid w:val="00930518"/>
    <w:rsid w:val="009305EE"/>
    <w:rsid w:val="009308BE"/>
    <w:rsid w:val="00930C27"/>
    <w:rsid w:val="00931000"/>
    <w:rsid w:val="009315AC"/>
    <w:rsid w:val="00931602"/>
    <w:rsid w:val="00931942"/>
    <w:rsid w:val="00931A5A"/>
    <w:rsid w:val="00931B45"/>
    <w:rsid w:val="00931F92"/>
    <w:rsid w:val="00932431"/>
    <w:rsid w:val="009324B9"/>
    <w:rsid w:val="0093270B"/>
    <w:rsid w:val="00932955"/>
    <w:rsid w:val="009331BA"/>
    <w:rsid w:val="0093329E"/>
    <w:rsid w:val="00933AF5"/>
    <w:rsid w:val="00933DF3"/>
    <w:rsid w:val="00933FD4"/>
    <w:rsid w:val="00934020"/>
    <w:rsid w:val="009340BF"/>
    <w:rsid w:val="00934449"/>
    <w:rsid w:val="00934DC4"/>
    <w:rsid w:val="00934DD0"/>
    <w:rsid w:val="009350A7"/>
    <w:rsid w:val="0093578E"/>
    <w:rsid w:val="00935CF6"/>
    <w:rsid w:val="00936408"/>
    <w:rsid w:val="009364D3"/>
    <w:rsid w:val="00936C76"/>
    <w:rsid w:val="00936C94"/>
    <w:rsid w:val="00937116"/>
    <w:rsid w:val="00937256"/>
    <w:rsid w:val="00937A7D"/>
    <w:rsid w:val="00937DD5"/>
    <w:rsid w:val="009404A4"/>
    <w:rsid w:val="009406F9"/>
    <w:rsid w:val="00940ED4"/>
    <w:rsid w:val="00940FC3"/>
    <w:rsid w:val="00941026"/>
    <w:rsid w:val="009411F8"/>
    <w:rsid w:val="009413C6"/>
    <w:rsid w:val="00942305"/>
    <w:rsid w:val="009429F4"/>
    <w:rsid w:val="00943242"/>
    <w:rsid w:val="00943295"/>
    <w:rsid w:val="00943529"/>
    <w:rsid w:val="0094385A"/>
    <w:rsid w:val="00943953"/>
    <w:rsid w:val="00943C99"/>
    <w:rsid w:val="00943C9C"/>
    <w:rsid w:val="00944C9D"/>
    <w:rsid w:val="00945241"/>
    <w:rsid w:val="0094551E"/>
    <w:rsid w:val="009456BF"/>
    <w:rsid w:val="00945E18"/>
    <w:rsid w:val="00945F24"/>
    <w:rsid w:val="0094603F"/>
    <w:rsid w:val="0094665D"/>
    <w:rsid w:val="009466A0"/>
    <w:rsid w:val="009469E4"/>
    <w:rsid w:val="00947126"/>
    <w:rsid w:val="00947693"/>
    <w:rsid w:val="00947B65"/>
    <w:rsid w:val="00947B7A"/>
    <w:rsid w:val="00950110"/>
    <w:rsid w:val="00950227"/>
    <w:rsid w:val="009503A5"/>
    <w:rsid w:val="009503D1"/>
    <w:rsid w:val="00950584"/>
    <w:rsid w:val="00950779"/>
    <w:rsid w:val="0095091F"/>
    <w:rsid w:val="00950CA3"/>
    <w:rsid w:val="00951219"/>
    <w:rsid w:val="00951454"/>
    <w:rsid w:val="009514A9"/>
    <w:rsid w:val="009519F3"/>
    <w:rsid w:val="00951ADB"/>
    <w:rsid w:val="00951CF9"/>
    <w:rsid w:val="00951DEB"/>
    <w:rsid w:val="00951F71"/>
    <w:rsid w:val="00951F88"/>
    <w:rsid w:val="00952114"/>
    <w:rsid w:val="00952338"/>
    <w:rsid w:val="009527EC"/>
    <w:rsid w:val="00952A17"/>
    <w:rsid w:val="009536B5"/>
    <w:rsid w:val="009539B4"/>
    <w:rsid w:val="00953AFE"/>
    <w:rsid w:val="00953F88"/>
    <w:rsid w:val="00954095"/>
    <w:rsid w:val="0095419D"/>
    <w:rsid w:val="0095456C"/>
    <w:rsid w:val="009545A2"/>
    <w:rsid w:val="00954BDF"/>
    <w:rsid w:val="00954C9C"/>
    <w:rsid w:val="00954EB1"/>
    <w:rsid w:val="00954F49"/>
    <w:rsid w:val="00955E6F"/>
    <w:rsid w:val="00956A00"/>
    <w:rsid w:val="00956B4E"/>
    <w:rsid w:val="00957021"/>
    <w:rsid w:val="00957788"/>
    <w:rsid w:val="009608B4"/>
    <w:rsid w:val="00960A83"/>
    <w:rsid w:val="00961955"/>
    <w:rsid w:val="00961A22"/>
    <w:rsid w:val="00962549"/>
    <w:rsid w:val="00962565"/>
    <w:rsid w:val="009625F8"/>
    <w:rsid w:val="00962B74"/>
    <w:rsid w:val="00962BB1"/>
    <w:rsid w:val="00963234"/>
    <w:rsid w:val="0096347A"/>
    <w:rsid w:val="00963757"/>
    <w:rsid w:val="00963928"/>
    <w:rsid w:val="00963BC9"/>
    <w:rsid w:val="00963CF5"/>
    <w:rsid w:val="00963DE5"/>
    <w:rsid w:val="009641DD"/>
    <w:rsid w:val="00964DEB"/>
    <w:rsid w:val="00965463"/>
    <w:rsid w:val="009657BA"/>
    <w:rsid w:val="00965A05"/>
    <w:rsid w:val="00965B1D"/>
    <w:rsid w:val="00966044"/>
    <w:rsid w:val="0096635E"/>
    <w:rsid w:val="009663B9"/>
    <w:rsid w:val="009666D1"/>
    <w:rsid w:val="00966A6F"/>
    <w:rsid w:val="00966A89"/>
    <w:rsid w:val="009671FC"/>
    <w:rsid w:val="009674AB"/>
    <w:rsid w:val="009700C1"/>
    <w:rsid w:val="009700C5"/>
    <w:rsid w:val="00970599"/>
    <w:rsid w:val="00970ED3"/>
    <w:rsid w:val="009715BD"/>
    <w:rsid w:val="00971FED"/>
    <w:rsid w:val="00972055"/>
    <w:rsid w:val="00972540"/>
    <w:rsid w:val="0097297E"/>
    <w:rsid w:val="00972CBA"/>
    <w:rsid w:val="00972FA7"/>
    <w:rsid w:val="009732E5"/>
    <w:rsid w:val="00974429"/>
    <w:rsid w:val="009748F6"/>
    <w:rsid w:val="00974A19"/>
    <w:rsid w:val="00975E21"/>
    <w:rsid w:val="00976058"/>
    <w:rsid w:val="00976D19"/>
    <w:rsid w:val="00976FF4"/>
    <w:rsid w:val="009772B2"/>
    <w:rsid w:val="009779FF"/>
    <w:rsid w:val="00977F29"/>
    <w:rsid w:val="0098080D"/>
    <w:rsid w:val="009808F3"/>
    <w:rsid w:val="0098091A"/>
    <w:rsid w:val="009811BB"/>
    <w:rsid w:val="009812A9"/>
    <w:rsid w:val="009815BB"/>
    <w:rsid w:val="00981DA6"/>
    <w:rsid w:val="009826C4"/>
    <w:rsid w:val="00982FF9"/>
    <w:rsid w:val="009830A3"/>
    <w:rsid w:val="009834A3"/>
    <w:rsid w:val="009834D6"/>
    <w:rsid w:val="009835B8"/>
    <w:rsid w:val="009835E1"/>
    <w:rsid w:val="00983F83"/>
    <w:rsid w:val="009841BC"/>
    <w:rsid w:val="009842F8"/>
    <w:rsid w:val="00984A37"/>
    <w:rsid w:val="009855EF"/>
    <w:rsid w:val="0098561C"/>
    <w:rsid w:val="009859C5"/>
    <w:rsid w:val="00985AF0"/>
    <w:rsid w:val="00986609"/>
    <w:rsid w:val="0098763B"/>
    <w:rsid w:val="0098788D"/>
    <w:rsid w:val="00987A8C"/>
    <w:rsid w:val="00987B49"/>
    <w:rsid w:val="009902B7"/>
    <w:rsid w:val="00990515"/>
    <w:rsid w:val="0099079B"/>
    <w:rsid w:val="009908CD"/>
    <w:rsid w:val="00990909"/>
    <w:rsid w:val="00990CEA"/>
    <w:rsid w:val="00990F72"/>
    <w:rsid w:val="0099125B"/>
    <w:rsid w:val="0099197C"/>
    <w:rsid w:val="00991BBA"/>
    <w:rsid w:val="00991D62"/>
    <w:rsid w:val="009927B9"/>
    <w:rsid w:val="00993BFF"/>
    <w:rsid w:val="00993E44"/>
    <w:rsid w:val="0099404D"/>
    <w:rsid w:val="009942B0"/>
    <w:rsid w:val="00994AC7"/>
    <w:rsid w:val="00994E62"/>
    <w:rsid w:val="00995346"/>
    <w:rsid w:val="0099582A"/>
    <w:rsid w:val="00995D0A"/>
    <w:rsid w:val="00996C70"/>
    <w:rsid w:val="00996EB8"/>
    <w:rsid w:val="0099799E"/>
    <w:rsid w:val="00997A9A"/>
    <w:rsid w:val="00997CB7"/>
    <w:rsid w:val="00997FC9"/>
    <w:rsid w:val="009A0120"/>
    <w:rsid w:val="009A02C9"/>
    <w:rsid w:val="009A03E2"/>
    <w:rsid w:val="009A04B6"/>
    <w:rsid w:val="009A053E"/>
    <w:rsid w:val="009A08C6"/>
    <w:rsid w:val="009A0AF2"/>
    <w:rsid w:val="009A0B7D"/>
    <w:rsid w:val="009A0D17"/>
    <w:rsid w:val="009A0FF8"/>
    <w:rsid w:val="009A1122"/>
    <w:rsid w:val="009A1492"/>
    <w:rsid w:val="009A14CE"/>
    <w:rsid w:val="009A1DBB"/>
    <w:rsid w:val="009A2526"/>
    <w:rsid w:val="009A256F"/>
    <w:rsid w:val="009A25FE"/>
    <w:rsid w:val="009A294F"/>
    <w:rsid w:val="009A2B22"/>
    <w:rsid w:val="009A2C56"/>
    <w:rsid w:val="009A2DD6"/>
    <w:rsid w:val="009A2FEB"/>
    <w:rsid w:val="009A3003"/>
    <w:rsid w:val="009A32CA"/>
    <w:rsid w:val="009A3811"/>
    <w:rsid w:val="009A4111"/>
    <w:rsid w:val="009A41D8"/>
    <w:rsid w:val="009A4517"/>
    <w:rsid w:val="009A47CA"/>
    <w:rsid w:val="009A4893"/>
    <w:rsid w:val="009A4962"/>
    <w:rsid w:val="009A529A"/>
    <w:rsid w:val="009A5850"/>
    <w:rsid w:val="009A5A7B"/>
    <w:rsid w:val="009A5D2A"/>
    <w:rsid w:val="009A6033"/>
    <w:rsid w:val="009A66A9"/>
    <w:rsid w:val="009A66C8"/>
    <w:rsid w:val="009A6713"/>
    <w:rsid w:val="009A6B89"/>
    <w:rsid w:val="009A6C0C"/>
    <w:rsid w:val="009A6CFE"/>
    <w:rsid w:val="009A7451"/>
    <w:rsid w:val="009A752B"/>
    <w:rsid w:val="009A78C1"/>
    <w:rsid w:val="009A7E2F"/>
    <w:rsid w:val="009A7F94"/>
    <w:rsid w:val="009B03B0"/>
    <w:rsid w:val="009B03B8"/>
    <w:rsid w:val="009B0C14"/>
    <w:rsid w:val="009B0CE5"/>
    <w:rsid w:val="009B0D96"/>
    <w:rsid w:val="009B0EEA"/>
    <w:rsid w:val="009B17A4"/>
    <w:rsid w:val="009B204B"/>
    <w:rsid w:val="009B259A"/>
    <w:rsid w:val="009B283C"/>
    <w:rsid w:val="009B3491"/>
    <w:rsid w:val="009B361F"/>
    <w:rsid w:val="009B393E"/>
    <w:rsid w:val="009B3BB4"/>
    <w:rsid w:val="009B4D01"/>
    <w:rsid w:val="009B4FCC"/>
    <w:rsid w:val="009B4FEA"/>
    <w:rsid w:val="009B50DE"/>
    <w:rsid w:val="009B6600"/>
    <w:rsid w:val="009B6BA0"/>
    <w:rsid w:val="009B6CD2"/>
    <w:rsid w:val="009B7337"/>
    <w:rsid w:val="009B7BDD"/>
    <w:rsid w:val="009C0107"/>
    <w:rsid w:val="009C053E"/>
    <w:rsid w:val="009C07F0"/>
    <w:rsid w:val="009C0895"/>
    <w:rsid w:val="009C096B"/>
    <w:rsid w:val="009C0977"/>
    <w:rsid w:val="009C0BDB"/>
    <w:rsid w:val="009C0E81"/>
    <w:rsid w:val="009C1F60"/>
    <w:rsid w:val="009C2764"/>
    <w:rsid w:val="009C2E0C"/>
    <w:rsid w:val="009C36B8"/>
    <w:rsid w:val="009C3CBE"/>
    <w:rsid w:val="009C4170"/>
    <w:rsid w:val="009C4187"/>
    <w:rsid w:val="009C43E9"/>
    <w:rsid w:val="009C44E2"/>
    <w:rsid w:val="009C46A1"/>
    <w:rsid w:val="009C5053"/>
    <w:rsid w:val="009C5129"/>
    <w:rsid w:val="009C51C7"/>
    <w:rsid w:val="009C52E5"/>
    <w:rsid w:val="009C5BE5"/>
    <w:rsid w:val="009C5FB8"/>
    <w:rsid w:val="009C6070"/>
    <w:rsid w:val="009C63C6"/>
    <w:rsid w:val="009C6738"/>
    <w:rsid w:val="009C6B32"/>
    <w:rsid w:val="009C6E5E"/>
    <w:rsid w:val="009C71FF"/>
    <w:rsid w:val="009C7A9C"/>
    <w:rsid w:val="009D0295"/>
    <w:rsid w:val="009D0597"/>
    <w:rsid w:val="009D098D"/>
    <w:rsid w:val="009D123D"/>
    <w:rsid w:val="009D2245"/>
    <w:rsid w:val="009D2941"/>
    <w:rsid w:val="009D307D"/>
    <w:rsid w:val="009D3103"/>
    <w:rsid w:val="009D3157"/>
    <w:rsid w:val="009D33C9"/>
    <w:rsid w:val="009D349D"/>
    <w:rsid w:val="009D36AF"/>
    <w:rsid w:val="009D38F6"/>
    <w:rsid w:val="009D3F5A"/>
    <w:rsid w:val="009D4A49"/>
    <w:rsid w:val="009D4A61"/>
    <w:rsid w:val="009D4E0E"/>
    <w:rsid w:val="009D520B"/>
    <w:rsid w:val="009D5706"/>
    <w:rsid w:val="009D5950"/>
    <w:rsid w:val="009D5AD3"/>
    <w:rsid w:val="009D617D"/>
    <w:rsid w:val="009D67B9"/>
    <w:rsid w:val="009D6ABC"/>
    <w:rsid w:val="009D6F96"/>
    <w:rsid w:val="009D732A"/>
    <w:rsid w:val="009D73CD"/>
    <w:rsid w:val="009D73F2"/>
    <w:rsid w:val="009D7996"/>
    <w:rsid w:val="009D7B99"/>
    <w:rsid w:val="009D7C40"/>
    <w:rsid w:val="009D7F1D"/>
    <w:rsid w:val="009D7FD4"/>
    <w:rsid w:val="009E00E4"/>
    <w:rsid w:val="009E036E"/>
    <w:rsid w:val="009E0485"/>
    <w:rsid w:val="009E0647"/>
    <w:rsid w:val="009E089C"/>
    <w:rsid w:val="009E0BF9"/>
    <w:rsid w:val="009E0F24"/>
    <w:rsid w:val="009E1184"/>
    <w:rsid w:val="009E126B"/>
    <w:rsid w:val="009E1870"/>
    <w:rsid w:val="009E2226"/>
    <w:rsid w:val="009E2333"/>
    <w:rsid w:val="009E2492"/>
    <w:rsid w:val="009E2563"/>
    <w:rsid w:val="009E2993"/>
    <w:rsid w:val="009E3217"/>
    <w:rsid w:val="009E3639"/>
    <w:rsid w:val="009E3BB4"/>
    <w:rsid w:val="009E3FDE"/>
    <w:rsid w:val="009E4C50"/>
    <w:rsid w:val="009E4DBA"/>
    <w:rsid w:val="009E548D"/>
    <w:rsid w:val="009E5B58"/>
    <w:rsid w:val="009E5C94"/>
    <w:rsid w:val="009E5E05"/>
    <w:rsid w:val="009E60F4"/>
    <w:rsid w:val="009E63EC"/>
    <w:rsid w:val="009E67D9"/>
    <w:rsid w:val="009E7A9F"/>
    <w:rsid w:val="009F02AA"/>
    <w:rsid w:val="009F0DB1"/>
    <w:rsid w:val="009F17D5"/>
    <w:rsid w:val="009F1A5B"/>
    <w:rsid w:val="009F27DB"/>
    <w:rsid w:val="009F2CC5"/>
    <w:rsid w:val="009F2DC0"/>
    <w:rsid w:val="009F2E2E"/>
    <w:rsid w:val="009F2E90"/>
    <w:rsid w:val="009F30B8"/>
    <w:rsid w:val="009F327E"/>
    <w:rsid w:val="009F330D"/>
    <w:rsid w:val="009F33BC"/>
    <w:rsid w:val="009F3610"/>
    <w:rsid w:val="009F365B"/>
    <w:rsid w:val="009F367F"/>
    <w:rsid w:val="009F38F9"/>
    <w:rsid w:val="009F3D32"/>
    <w:rsid w:val="009F3E78"/>
    <w:rsid w:val="009F40DC"/>
    <w:rsid w:val="009F411D"/>
    <w:rsid w:val="009F4822"/>
    <w:rsid w:val="009F5906"/>
    <w:rsid w:val="009F667F"/>
    <w:rsid w:val="009F6884"/>
    <w:rsid w:val="009F6E61"/>
    <w:rsid w:val="009F6FF4"/>
    <w:rsid w:val="009F773B"/>
    <w:rsid w:val="009F77F0"/>
    <w:rsid w:val="009F7B44"/>
    <w:rsid w:val="009F7E40"/>
    <w:rsid w:val="009F7E63"/>
    <w:rsid w:val="00A0010E"/>
    <w:rsid w:val="00A002B5"/>
    <w:rsid w:val="00A004E2"/>
    <w:rsid w:val="00A006E6"/>
    <w:rsid w:val="00A00948"/>
    <w:rsid w:val="00A01260"/>
    <w:rsid w:val="00A01498"/>
    <w:rsid w:val="00A0156B"/>
    <w:rsid w:val="00A01B6B"/>
    <w:rsid w:val="00A01C81"/>
    <w:rsid w:val="00A01E31"/>
    <w:rsid w:val="00A01EC7"/>
    <w:rsid w:val="00A0201E"/>
    <w:rsid w:val="00A02129"/>
    <w:rsid w:val="00A026B8"/>
    <w:rsid w:val="00A0277C"/>
    <w:rsid w:val="00A0332C"/>
    <w:rsid w:val="00A03529"/>
    <w:rsid w:val="00A03905"/>
    <w:rsid w:val="00A0414F"/>
    <w:rsid w:val="00A04347"/>
    <w:rsid w:val="00A04391"/>
    <w:rsid w:val="00A04E63"/>
    <w:rsid w:val="00A05266"/>
    <w:rsid w:val="00A05FC5"/>
    <w:rsid w:val="00A06069"/>
    <w:rsid w:val="00A0606A"/>
    <w:rsid w:val="00A0623A"/>
    <w:rsid w:val="00A06378"/>
    <w:rsid w:val="00A074F7"/>
    <w:rsid w:val="00A07611"/>
    <w:rsid w:val="00A07628"/>
    <w:rsid w:val="00A0796E"/>
    <w:rsid w:val="00A10758"/>
    <w:rsid w:val="00A10A37"/>
    <w:rsid w:val="00A10AF5"/>
    <w:rsid w:val="00A10F5C"/>
    <w:rsid w:val="00A11317"/>
    <w:rsid w:val="00A113B9"/>
    <w:rsid w:val="00A11668"/>
    <w:rsid w:val="00A11E7C"/>
    <w:rsid w:val="00A120DF"/>
    <w:rsid w:val="00A1269E"/>
    <w:rsid w:val="00A126B4"/>
    <w:rsid w:val="00A1277C"/>
    <w:rsid w:val="00A129CC"/>
    <w:rsid w:val="00A12D77"/>
    <w:rsid w:val="00A12DE7"/>
    <w:rsid w:val="00A12E35"/>
    <w:rsid w:val="00A13330"/>
    <w:rsid w:val="00A1456E"/>
    <w:rsid w:val="00A145BD"/>
    <w:rsid w:val="00A14A1B"/>
    <w:rsid w:val="00A14C8B"/>
    <w:rsid w:val="00A14C9F"/>
    <w:rsid w:val="00A1507E"/>
    <w:rsid w:val="00A15263"/>
    <w:rsid w:val="00A152E4"/>
    <w:rsid w:val="00A15452"/>
    <w:rsid w:val="00A155D9"/>
    <w:rsid w:val="00A1576F"/>
    <w:rsid w:val="00A158D0"/>
    <w:rsid w:val="00A1596E"/>
    <w:rsid w:val="00A15A48"/>
    <w:rsid w:val="00A16028"/>
    <w:rsid w:val="00A16338"/>
    <w:rsid w:val="00A16419"/>
    <w:rsid w:val="00A164A0"/>
    <w:rsid w:val="00A16765"/>
    <w:rsid w:val="00A16A3C"/>
    <w:rsid w:val="00A16A53"/>
    <w:rsid w:val="00A16B84"/>
    <w:rsid w:val="00A16D71"/>
    <w:rsid w:val="00A17F9B"/>
    <w:rsid w:val="00A17FEC"/>
    <w:rsid w:val="00A20B98"/>
    <w:rsid w:val="00A2124D"/>
    <w:rsid w:val="00A2132A"/>
    <w:rsid w:val="00A21BB9"/>
    <w:rsid w:val="00A21CB1"/>
    <w:rsid w:val="00A22431"/>
    <w:rsid w:val="00A22596"/>
    <w:rsid w:val="00A227AB"/>
    <w:rsid w:val="00A22C09"/>
    <w:rsid w:val="00A22C69"/>
    <w:rsid w:val="00A22F4A"/>
    <w:rsid w:val="00A2360D"/>
    <w:rsid w:val="00A236D4"/>
    <w:rsid w:val="00A23A30"/>
    <w:rsid w:val="00A23BD9"/>
    <w:rsid w:val="00A23C4A"/>
    <w:rsid w:val="00A23E43"/>
    <w:rsid w:val="00A23E51"/>
    <w:rsid w:val="00A246CE"/>
    <w:rsid w:val="00A24B5E"/>
    <w:rsid w:val="00A24CF8"/>
    <w:rsid w:val="00A24F4C"/>
    <w:rsid w:val="00A25309"/>
    <w:rsid w:val="00A2533B"/>
    <w:rsid w:val="00A254DF"/>
    <w:rsid w:val="00A25998"/>
    <w:rsid w:val="00A261A4"/>
    <w:rsid w:val="00A2697C"/>
    <w:rsid w:val="00A27253"/>
    <w:rsid w:val="00A27558"/>
    <w:rsid w:val="00A27DD7"/>
    <w:rsid w:val="00A27F93"/>
    <w:rsid w:val="00A3026F"/>
    <w:rsid w:val="00A303C0"/>
    <w:rsid w:val="00A30500"/>
    <w:rsid w:val="00A30809"/>
    <w:rsid w:val="00A3084F"/>
    <w:rsid w:val="00A30DEE"/>
    <w:rsid w:val="00A30F84"/>
    <w:rsid w:val="00A31263"/>
    <w:rsid w:val="00A31363"/>
    <w:rsid w:val="00A31F74"/>
    <w:rsid w:val="00A321B4"/>
    <w:rsid w:val="00A32478"/>
    <w:rsid w:val="00A32E50"/>
    <w:rsid w:val="00A32F22"/>
    <w:rsid w:val="00A32F4B"/>
    <w:rsid w:val="00A3318F"/>
    <w:rsid w:val="00A331A1"/>
    <w:rsid w:val="00A339BE"/>
    <w:rsid w:val="00A33B72"/>
    <w:rsid w:val="00A33C9E"/>
    <w:rsid w:val="00A349A8"/>
    <w:rsid w:val="00A34C83"/>
    <w:rsid w:val="00A34CDC"/>
    <w:rsid w:val="00A3527A"/>
    <w:rsid w:val="00A3530E"/>
    <w:rsid w:val="00A35504"/>
    <w:rsid w:val="00A357B2"/>
    <w:rsid w:val="00A360E1"/>
    <w:rsid w:val="00A36180"/>
    <w:rsid w:val="00A363A0"/>
    <w:rsid w:val="00A363B6"/>
    <w:rsid w:val="00A3658A"/>
    <w:rsid w:val="00A36663"/>
    <w:rsid w:val="00A36992"/>
    <w:rsid w:val="00A36B2A"/>
    <w:rsid w:val="00A36F2F"/>
    <w:rsid w:val="00A3725B"/>
    <w:rsid w:val="00A37545"/>
    <w:rsid w:val="00A37899"/>
    <w:rsid w:val="00A37A4F"/>
    <w:rsid w:val="00A37D87"/>
    <w:rsid w:val="00A37FA5"/>
    <w:rsid w:val="00A40652"/>
    <w:rsid w:val="00A40962"/>
    <w:rsid w:val="00A40A0C"/>
    <w:rsid w:val="00A40B4D"/>
    <w:rsid w:val="00A40EDB"/>
    <w:rsid w:val="00A410BC"/>
    <w:rsid w:val="00A416C4"/>
    <w:rsid w:val="00A418DB"/>
    <w:rsid w:val="00A41B4B"/>
    <w:rsid w:val="00A41FFB"/>
    <w:rsid w:val="00A42B73"/>
    <w:rsid w:val="00A42C1D"/>
    <w:rsid w:val="00A43271"/>
    <w:rsid w:val="00A43336"/>
    <w:rsid w:val="00A4347F"/>
    <w:rsid w:val="00A434A1"/>
    <w:rsid w:val="00A43545"/>
    <w:rsid w:val="00A43ADD"/>
    <w:rsid w:val="00A43F38"/>
    <w:rsid w:val="00A44505"/>
    <w:rsid w:val="00A448DC"/>
    <w:rsid w:val="00A44910"/>
    <w:rsid w:val="00A44954"/>
    <w:rsid w:val="00A44DE1"/>
    <w:rsid w:val="00A450AC"/>
    <w:rsid w:val="00A4533A"/>
    <w:rsid w:val="00A456A3"/>
    <w:rsid w:val="00A45F05"/>
    <w:rsid w:val="00A461A3"/>
    <w:rsid w:val="00A467E8"/>
    <w:rsid w:val="00A46AAF"/>
    <w:rsid w:val="00A471EC"/>
    <w:rsid w:val="00A47A63"/>
    <w:rsid w:val="00A47AB7"/>
    <w:rsid w:val="00A47B1E"/>
    <w:rsid w:val="00A47D4C"/>
    <w:rsid w:val="00A47F2D"/>
    <w:rsid w:val="00A5022D"/>
    <w:rsid w:val="00A50402"/>
    <w:rsid w:val="00A506CB"/>
    <w:rsid w:val="00A50EC1"/>
    <w:rsid w:val="00A5137A"/>
    <w:rsid w:val="00A51A4A"/>
    <w:rsid w:val="00A51C23"/>
    <w:rsid w:val="00A53279"/>
    <w:rsid w:val="00A5327B"/>
    <w:rsid w:val="00A532DE"/>
    <w:rsid w:val="00A532F6"/>
    <w:rsid w:val="00A533DA"/>
    <w:rsid w:val="00A53650"/>
    <w:rsid w:val="00A53E1C"/>
    <w:rsid w:val="00A54335"/>
    <w:rsid w:val="00A54633"/>
    <w:rsid w:val="00A54716"/>
    <w:rsid w:val="00A54813"/>
    <w:rsid w:val="00A54A7D"/>
    <w:rsid w:val="00A550EE"/>
    <w:rsid w:val="00A555F4"/>
    <w:rsid w:val="00A55B27"/>
    <w:rsid w:val="00A55C27"/>
    <w:rsid w:val="00A56308"/>
    <w:rsid w:val="00A567CC"/>
    <w:rsid w:val="00A56C2C"/>
    <w:rsid w:val="00A56E63"/>
    <w:rsid w:val="00A575A5"/>
    <w:rsid w:val="00A576E3"/>
    <w:rsid w:val="00A5786F"/>
    <w:rsid w:val="00A57984"/>
    <w:rsid w:val="00A579C6"/>
    <w:rsid w:val="00A57A17"/>
    <w:rsid w:val="00A57A49"/>
    <w:rsid w:val="00A57AFE"/>
    <w:rsid w:val="00A57ECB"/>
    <w:rsid w:val="00A6059B"/>
    <w:rsid w:val="00A60FFC"/>
    <w:rsid w:val="00A610EE"/>
    <w:rsid w:val="00A61415"/>
    <w:rsid w:val="00A6162C"/>
    <w:rsid w:val="00A6182A"/>
    <w:rsid w:val="00A61BE5"/>
    <w:rsid w:val="00A61FC2"/>
    <w:rsid w:val="00A62849"/>
    <w:rsid w:val="00A62BFD"/>
    <w:rsid w:val="00A6312B"/>
    <w:rsid w:val="00A632A6"/>
    <w:rsid w:val="00A63623"/>
    <w:rsid w:val="00A63C4F"/>
    <w:rsid w:val="00A63FF0"/>
    <w:rsid w:val="00A649AF"/>
    <w:rsid w:val="00A64AA9"/>
    <w:rsid w:val="00A64EB0"/>
    <w:rsid w:val="00A65311"/>
    <w:rsid w:val="00A655EB"/>
    <w:rsid w:val="00A658E6"/>
    <w:rsid w:val="00A65F2C"/>
    <w:rsid w:val="00A66082"/>
    <w:rsid w:val="00A66359"/>
    <w:rsid w:val="00A66385"/>
    <w:rsid w:val="00A666C7"/>
    <w:rsid w:val="00A66823"/>
    <w:rsid w:val="00A66964"/>
    <w:rsid w:val="00A66B1D"/>
    <w:rsid w:val="00A66C10"/>
    <w:rsid w:val="00A66CB9"/>
    <w:rsid w:val="00A66D7B"/>
    <w:rsid w:val="00A6737B"/>
    <w:rsid w:val="00A67422"/>
    <w:rsid w:val="00A676CF"/>
    <w:rsid w:val="00A677DB"/>
    <w:rsid w:val="00A67975"/>
    <w:rsid w:val="00A67A20"/>
    <w:rsid w:val="00A67C25"/>
    <w:rsid w:val="00A70050"/>
    <w:rsid w:val="00A703C4"/>
    <w:rsid w:val="00A704B9"/>
    <w:rsid w:val="00A70723"/>
    <w:rsid w:val="00A70B94"/>
    <w:rsid w:val="00A710AA"/>
    <w:rsid w:val="00A712FC"/>
    <w:rsid w:val="00A716EC"/>
    <w:rsid w:val="00A71A0D"/>
    <w:rsid w:val="00A724FB"/>
    <w:rsid w:val="00A72A8F"/>
    <w:rsid w:val="00A72ABF"/>
    <w:rsid w:val="00A72ADE"/>
    <w:rsid w:val="00A73085"/>
    <w:rsid w:val="00A73316"/>
    <w:rsid w:val="00A73AF8"/>
    <w:rsid w:val="00A7402F"/>
    <w:rsid w:val="00A7437C"/>
    <w:rsid w:val="00A75176"/>
    <w:rsid w:val="00A7524F"/>
    <w:rsid w:val="00A7543D"/>
    <w:rsid w:val="00A7573C"/>
    <w:rsid w:val="00A7607D"/>
    <w:rsid w:val="00A76496"/>
    <w:rsid w:val="00A768DD"/>
    <w:rsid w:val="00A76B88"/>
    <w:rsid w:val="00A76C08"/>
    <w:rsid w:val="00A76C26"/>
    <w:rsid w:val="00A76D64"/>
    <w:rsid w:val="00A7751E"/>
    <w:rsid w:val="00A778D5"/>
    <w:rsid w:val="00A779AD"/>
    <w:rsid w:val="00A77C97"/>
    <w:rsid w:val="00A77FDD"/>
    <w:rsid w:val="00A80568"/>
    <w:rsid w:val="00A80745"/>
    <w:rsid w:val="00A80A59"/>
    <w:rsid w:val="00A81237"/>
    <w:rsid w:val="00A81512"/>
    <w:rsid w:val="00A816D3"/>
    <w:rsid w:val="00A8209F"/>
    <w:rsid w:val="00A821A0"/>
    <w:rsid w:val="00A8232B"/>
    <w:rsid w:val="00A826E3"/>
    <w:rsid w:val="00A82A49"/>
    <w:rsid w:val="00A8316E"/>
    <w:rsid w:val="00A832B2"/>
    <w:rsid w:val="00A834D5"/>
    <w:rsid w:val="00A83747"/>
    <w:rsid w:val="00A8391A"/>
    <w:rsid w:val="00A839A1"/>
    <w:rsid w:val="00A83C4B"/>
    <w:rsid w:val="00A84400"/>
    <w:rsid w:val="00A8471A"/>
    <w:rsid w:val="00A8492D"/>
    <w:rsid w:val="00A84B04"/>
    <w:rsid w:val="00A85836"/>
    <w:rsid w:val="00A85873"/>
    <w:rsid w:val="00A85ECC"/>
    <w:rsid w:val="00A860C3"/>
    <w:rsid w:val="00A8633D"/>
    <w:rsid w:val="00A86386"/>
    <w:rsid w:val="00A863D9"/>
    <w:rsid w:val="00A86A66"/>
    <w:rsid w:val="00A87032"/>
    <w:rsid w:val="00A870BF"/>
    <w:rsid w:val="00A870E8"/>
    <w:rsid w:val="00A87199"/>
    <w:rsid w:val="00A904D1"/>
    <w:rsid w:val="00A906B6"/>
    <w:rsid w:val="00A9094F"/>
    <w:rsid w:val="00A91035"/>
    <w:rsid w:val="00A91C07"/>
    <w:rsid w:val="00A921B1"/>
    <w:rsid w:val="00A9228C"/>
    <w:rsid w:val="00A92309"/>
    <w:rsid w:val="00A92568"/>
    <w:rsid w:val="00A92CC1"/>
    <w:rsid w:val="00A92DD7"/>
    <w:rsid w:val="00A934EC"/>
    <w:rsid w:val="00A9390E"/>
    <w:rsid w:val="00A9393D"/>
    <w:rsid w:val="00A943A8"/>
    <w:rsid w:val="00A9465A"/>
    <w:rsid w:val="00A94BF5"/>
    <w:rsid w:val="00A94DDA"/>
    <w:rsid w:val="00A94E1E"/>
    <w:rsid w:val="00A951B2"/>
    <w:rsid w:val="00A95306"/>
    <w:rsid w:val="00A95C57"/>
    <w:rsid w:val="00A95CDF"/>
    <w:rsid w:val="00A95DA1"/>
    <w:rsid w:val="00A95EB4"/>
    <w:rsid w:val="00A95F47"/>
    <w:rsid w:val="00A96250"/>
    <w:rsid w:val="00A963E8"/>
    <w:rsid w:val="00A9694A"/>
    <w:rsid w:val="00A96DAB"/>
    <w:rsid w:val="00A9711D"/>
    <w:rsid w:val="00A971C4"/>
    <w:rsid w:val="00A974CA"/>
    <w:rsid w:val="00A97593"/>
    <w:rsid w:val="00A97596"/>
    <w:rsid w:val="00A97678"/>
    <w:rsid w:val="00A97A6A"/>
    <w:rsid w:val="00A97B38"/>
    <w:rsid w:val="00A97CE8"/>
    <w:rsid w:val="00AA0899"/>
    <w:rsid w:val="00AA0907"/>
    <w:rsid w:val="00AA0C24"/>
    <w:rsid w:val="00AA1AF9"/>
    <w:rsid w:val="00AA200F"/>
    <w:rsid w:val="00AA21F6"/>
    <w:rsid w:val="00AA279C"/>
    <w:rsid w:val="00AA3ACB"/>
    <w:rsid w:val="00AA440A"/>
    <w:rsid w:val="00AA443D"/>
    <w:rsid w:val="00AA4515"/>
    <w:rsid w:val="00AA4666"/>
    <w:rsid w:val="00AA4D3E"/>
    <w:rsid w:val="00AA4F10"/>
    <w:rsid w:val="00AA5E43"/>
    <w:rsid w:val="00AA6089"/>
    <w:rsid w:val="00AA6335"/>
    <w:rsid w:val="00AA68E7"/>
    <w:rsid w:val="00AA6C45"/>
    <w:rsid w:val="00AA6F51"/>
    <w:rsid w:val="00AA73BB"/>
    <w:rsid w:val="00AA7773"/>
    <w:rsid w:val="00AA79B5"/>
    <w:rsid w:val="00AB0F0C"/>
    <w:rsid w:val="00AB123B"/>
    <w:rsid w:val="00AB147F"/>
    <w:rsid w:val="00AB1526"/>
    <w:rsid w:val="00AB19F0"/>
    <w:rsid w:val="00AB19FE"/>
    <w:rsid w:val="00AB1A42"/>
    <w:rsid w:val="00AB237E"/>
    <w:rsid w:val="00AB247D"/>
    <w:rsid w:val="00AB325B"/>
    <w:rsid w:val="00AB35E2"/>
    <w:rsid w:val="00AB37D3"/>
    <w:rsid w:val="00AB3F79"/>
    <w:rsid w:val="00AB40D4"/>
    <w:rsid w:val="00AB40E6"/>
    <w:rsid w:val="00AB5126"/>
    <w:rsid w:val="00AB5884"/>
    <w:rsid w:val="00AB5CB7"/>
    <w:rsid w:val="00AB6623"/>
    <w:rsid w:val="00AB6762"/>
    <w:rsid w:val="00AB7195"/>
    <w:rsid w:val="00AB7854"/>
    <w:rsid w:val="00AB7F84"/>
    <w:rsid w:val="00AC002A"/>
    <w:rsid w:val="00AC0959"/>
    <w:rsid w:val="00AC0AED"/>
    <w:rsid w:val="00AC0D2C"/>
    <w:rsid w:val="00AC0FCF"/>
    <w:rsid w:val="00AC100A"/>
    <w:rsid w:val="00AC143D"/>
    <w:rsid w:val="00AC156A"/>
    <w:rsid w:val="00AC1824"/>
    <w:rsid w:val="00AC1C91"/>
    <w:rsid w:val="00AC20A7"/>
    <w:rsid w:val="00AC210A"/>
    <w:rsid w:val="00AC260A"/>
    <w:rsid w:val="00AC2AF1"/>
    <w:rsid w:val="00AC2C4B"/>
    <w:rsid w:val="00AC2D82"/>
    <w:rsid w:val="00AC3001"/>
    <w:rsid w:val="00AC3308"/>
    <w:rsid w:val="00AC34EB"/>
    <w:rsid w:val="00AC37BD"/>
    <w:rsid w:val="00AC3804"/>
    <w:rsid w:val="00AC38DC"/>
    <w:rsid w:val="00AC3C66"/>
    <w:rsid w:val="00AC3DC8"/>
    <w:rsid w:val="00AC412E"/>
    <w:rsid w:val="00AC438A"/>
    <w:rsid w:val="00AC4652"/>
    <w:rsid w:val="00AC558A"/>
    <w:rsid w:val="00AC5812"/>
    <w:rsid w:val="00AC58F8"/>
    <w:rsid w:val="00AC594D"/>
    <w:rsid w:val="00AC5996"/>
    <w:rsid w:val="00AC5ED1"/>
    <w:rsid w:val="00AC6214"/>
    <w:rsid w:val="00AC6E80"/>
    <w:rsid w:val="00AC758A"/>
    <w:rsid w:val="00AC7D84"/>
    <w:rsid w:val="00AC7DFD"/>
    <w:rsid w:val="00AC7F09"/>
    <w:rsid w:val="00AD0008"/>
    <w:rsid w:val="00AD08B4"/>
    <w:rsid w:val="00AD1B9A"/>
    <w:rsid w:val="00AD1D52"/>
    <w:rsid w:val="00AD1F18"/>
    <w:rsid w:val="00AD204E"/>
    <w:rsid w:val="00AD21F4"/>
    <w:rsid w:val="00AD22B6"/>
    <w:rsid w:val="00AD2372"/>
    <w:rsid w:val="00AD2417"/>
    <w:rsid w:val="00AD24AD"/>
    <w:rsid w:val="00AD2B13"/>
    <w:rsid w:val="00AD2F2F"/>
    <w:rsid w:val="00AD2FD5"/>
    <w:rsid w:val="00AD365F"/>
    <w:rsid w:val="00AD396C"/>
    <w:rsid w:val="00AD3BDE"/>
    <w:rsid w:val="00AD3DAD"/>
    <w:rsid w:val="00AD3E80"/>
    <w:rsid w:val="00AD432B"/>
    <w:rsid w:val="00AD436B"/>
    <w:rsid w:val="00AD439D"/>
    <w:rsid w:val="00AD44E0"/>
    <w:rsid w:val="00AD4823"/>
    <w:rsid w:val="00AD4AC8"/>
    <w:rsid w:val="00AD4D73"/>
    <w:rsid w:val="00AD54F5"/>
    <w:rsid w:val="00AD5572"/>
    <w:rsid w:val="00AD5590"/>
    <w:rsid w:val="00AD58A4"/>
    <w:rsid w:val="00AD5BAD"/>
    <w:rsid w:val="00AD5EC6"/>
    <w:rsid w:val="00AD620D"/>
    <w:rsid w:val="00AD6821"/>
    <w:rsid w:val="00AD6B5B"/>
    <w:rsid w:val="00AD7067"/>
    <w:rsid w:val="00AD71DB"/>
    <w:rsid w:val="00AD7465"/>
    <w:rsid w:val="00AD7910"/>
    <w:rsid w:val="00AE0DDE"/>
    <w:rsid w:val="00AE107E"/>
    <w:rsid w:val="00AE1475"/>
    <w:rsid w:val="00AE192C"/>
    <w:rsid w:val="00AE1C78"/>
    <w:rsid w:val="00AE1ED5"/>
    <w:rsid w:val="00AE2074"/>
    <w:rsid w:val="00AE2169"/>
    <w:rsid w:val="00AE245E"/>
    <w:rsid w:val="00AE27D9"/>
    <w:rsid w:val="00AE2888"/>
    <w:rsid w:val="00AE2928"/>
    <w:rsid w:val="00AE2E03"/>
    <w:rsid w:val="00AE2FFD"/>
    <w:rsid w:val="00AE3126"/>
    <w:rsid w:val="00AE3233"/>
    <w:rsid w:val="00AE3265"/>
    <w:rsid w:val="00AE372A"/>
    <w:rsid w:val="00AE3E73"/>
    <w:rsid w:val="00AE3F15"/>
    <w:rsid w:val="00AE40A7"/>
    <w:rsid w:val="00AE43C6"/>
    <w:rsid w:val="00AE45CD"/>
    <w:rsid w:val="00AE48DD"/>
    <w:rsid w:val="00AE4997"/>
    <w:rsid w:val="00AE51EA"/>
    <w:rsid w:val="00AE5B47"/>
    <w:rsid w:val="00AE5ED0"/>
    <w:rsid w:val="00AE5FE3"/>
    <w:rsid w:val="00AE6416"/>
    <w:rsid w:val="00AE687D"/>
    <w:rsid w:val="00AE6D87"/>
    <w:rsid w:val="00AE6EC5"/>
    <w:rsid w:val="00AE6F4D"/>
    <w:rsid w:val="00AE709C"/>
    <w:rsid w:val="00AE7542"/>
    <w:rsid w:val="00AF0777"/>
    <w:rsid w:val="00AF089B"/>
    <w:rsid w:val="00AF1360"/>
    <w:rsid w:val="00AF1958"/>
    <w:rsid w:val="00AF1DDD"/>
    <w:rsid w:val="00AF2860"/>
    <w:rsid w:val="00AF313B"/>
    <w:rsid w:val="00AF32C5"/>
    <w:rsid w:val="00AF3709"/>
    <w:rsid w:val="00AF39A6"/>
    <w:rsid w:val="00AF3B7E"/>
    <w:rsid w:val="00AF3BFF"/>
    <w:rsid w:val="00AF3E58"/>
    <w:rsid w:val="00AF453C"/>
    <w:rsid w:val="00AF4D09"/>
    <w:rsid w:val="00AF4D61"/>
    <w:rsid w:val="00AF5447"/>
    <w:rsid w:val="00AF56A4"/>
    <w:rsid w:val="00AF5C73"/>
    <w:rsid w:val="00AF5F39"/>
    <w:rsid w:val="00AF6169"/>
    <w:rsid w:val="00AF6645"/>
    <w:rsid w:val="00AF680D"/>
    <w:rsid w:val="00AF6D88"/>
    <w:rsid w:val="00AF7469"/>
    <w:rsid w:val="00AF7477"/>
    <w:rsid w:val="00AF77BB"/>
    <w:rsid w:val="00B00058"/>
    <w:rsid w:val="00B00073"/>
    <w:rsid w:val="00B0009D"/>
    <w:rsid w:val="00B00B45"/>
    <w:rsid w:val="00B00DAF"/>
    <w:rsid w:val="00B00E53"/>
    <w:rsid w:val="00B01088"/>
    <w:rsid w:val="00B01917"/>
    <w:rsid w:val="00B01DBD"/>
    <w:rsid w:val="00B01EB5"/>
    <w:rsid w:val="00B02247"/>
    <w:rsid w:val="00B0263A"/>
    <w:rsid w:val="00B026D7"/>
    <w:rsid w:val="00B0291B"/>
    <w:rsid w:val="00B03B51"/>
    <w:rsid w:val="00B0405A"/>
    <w:rsid w:val="00B04842"/>
    <w:rsid w:val="00B0495E"/>
    <w:rsid w:val="00B05264"/>
    <w:rsid w:val="00B054BB"/>
    <w:rsid w:val="00B05546"/>
    <w:rsid w:val="00B05615"/>
    <w:rsid w:val="00B060DC"/>
    <w:rsid w:val="00B0610D"/>
    <w:rsid w:val="00B061E3"/>
    <w:rsid w:val="00B06545"/>
    <w:rsid w:val="00B06705"/>
    <w:rsid w:val="00B067A9"/>
    <w:rsid w:val="00B06AAD"/>
    <w:rsid w:val="00B06AD7"/>
    <w:rsid w:val="00B06DBE"/>
    <w:rsid w:val="00B06EA8"/>
    <w:rsid w:val="00B07445"/>
    <w:rsid w:val="00B0796D"/>
    <w:rsid w:val="00B10185"/>
    <w:rsid w:val="00B1022B"/>
    <w:rsid w:val="00B10CC7"/>
    <w:rsid w:val="00B10EC8"/>
    <w:rsid w:val="00B1171E"/>
    <w:rsid w:val="00B12365"/>
    <w:rsid w:val="00B12AB6"/>
    <w:rsid w:val="00B130AE"/>
    <w:rsid w:val="00B13967"/>
    <w:rsid w:val="00B13B19"/>
    <w:rsid w:val="00B13BC9"/>
    <w:rsid w:val="00B13FAD"/>
    <w:rsid w:val="00B1407D"/>
    <w:rsid w:val="00B149B5"/>
    <w:rsid w:val="00B14A3D"/>
    <w:rsid w:val="00B14B79"/>
    <w:rsid w:val="00B1523F"/>
    <w:rsid w:val="00B15664"/>
    <w:rsid w:val="00B15C11"/>
    <w:rsid w:val="00B16478"/>
    <w:rsid w:val="00B16A4C"/>
    <w:rsid w:val="00B16AED"/>
    <w:rsid w:val="00B16AFC"/>
    <w:rsid w:val="00B16DB4"/>
    <w:rsid w:val="00B16FF6"/>
    <w:rsid w:val="00B17332"/>
    <w:rsid w:val="00B177CE"/>
    <w:rsid w:val="00B2007D"/>
    <w:rsid w:val="00B205D2"/>
    <w:rsid w:val="00B21171"/>
    <w:rsid w:val="00B21228"/>
    <w:rsid w:val="00B21DFF"/>
    <w:rsid w:val="00B21E53"/>
    <w:rsid w:val="00B22239"/>
    <w:rsid w:val="00B22241"/>
    <w:rsid w:val="00B2241B"/>
    <w:rsid w:val="00B22EC1"/>
    <w:rsid w:val="00B230BB"/>
    <w:rsid w:val="00B23E92"/>
    <w:rsid w:val="00B24602"/>
    <w:rsid w:val="00B247FF"/>
    <w:rsid w:val="00B24923"/>
    <w:rsid w:val="00B24BF5"/>
    <w:rsid w:val="00B25082"/>
    <w:rsid w:val="00B253A6"/>
    <w:rsid w:val="00B253E6"/>
    <w:rsid w:val="00B2566C"/>
    <w:rsid w:val="00B259E6"/>
    <w:rsid w:val="00B25D28"/>
    <w:rsid w:val="00B25E82"/>
    <w:rsid w:val="00B25FDE"/>
    <w:rsid w:val="00B26FBE"/>
    <w:rsid w:val="00B26FD4"/>
    <w:rsid w:val="00B271D5"/>
    <w:rsid w:val="00B277BB"/>
    <w:rsid w:val="00B27872"/>
    <w:rsid w:val="00B30C0C"/>
    <w:rsid w:val="00B30E6D"/>
    <w:rsid w:val="00B30EC4"/>
    <w:rsid w:val="00B3121E"/>
    <w:rsid w:val="00B315CD"/>
    <w:rsid w:val="00B31CE6"/>
    <w:rsid w:val="00B320CA"/>
    <w:rsid w:val="00B32A71"/>
    <w:rsid w:val="00B32ADD"/>
    <w:rsid w:val="00B32B12"/>
    <w:rsid w:val="00B32CBB"/>
    <w:rsid w:val="00B331B1"/>
    <w:rsid w:val="00B338A5"/>
    <w:rsid w:val="00B34F7C"/>
    <w:rsid w:val="00B351D6"/>
    <w:rsid w:val="00B35454"/>
    <w:rsid w:val="00B3615F"/>
    <w:rsid w:val="00B36594"/>
    <w:rsid w:val="00B373A1"/>
    <w:rsid w:val="00B3745A"/>
    <w:rsid w:val="00B37ACC"/>
    <w:rsid w:val="00B37B3A"/>
    <w:rsid w:val="00B37B6C"/>
    <w:rsid w:val="00B400D0"/>
    <w:rsid w:val="00B40283"/>
    <w:rsid w:val="00B406C4"/>
    <w:rsid w:val="00B409BC"/>
    <w:rsid w:val="00B40A0A"/>
    <w:rsid w:val="00B40EA0"/>
    <w:rsid w:val="00B41075"/>
    <w:rsid w:val="00B415B7"/>
    <w:rsid w:val="00B41A60"/>
    <w:rsid w:val="00B41DBE"/>
    <w:rsid w:val="00B4269A"/>
    <w:rsid w:val="00B42B12"/>
    <w:rsid w:val="00B42BA8"/>
    <w:rsid w:val="00B432ED"/>
    <w:rsid w:val="00B43355"/>
    <w:rsid w:val="00B43363"/>
    <w:rsid w:val="00B43563"/>
    <w:rsid w:val="00B43712"/>
    <w:rsid w:val="00B43822"/>
    <w:rsid w:val="00B439D1"/>
    <w:rsid w:val="00B443E8"/>
    <w:rsid w:val="00B44532"/>
    <w:rsid w:val="00B44C80"/>
    <w:rsid w:val="00B44D2B"/>
    <w:rsid w:val="00B4561C"/>
    <w:rsid w:val="00B459A5"/>
    <w:rsid w:val="00B45B7A"/>
    <w:rsid w:val="00B45BF6"/>
    <w:rsid w:val="00B45D51"/>
    <w:rsid w:val="00B45E8D"/>
    <w:rsid w:val="00B46017"/>
    <w:rsid w:val="00B46128"/>
    <w:rsid w:val="00B46A64"/>
    <w:rsid w:val="00B46F75"/>
    <w:rsid w:val="00B470A8"/>
    <w:rsid w:val="00B47184"/>
    <w:rsid w:val="00B472AC"/>
    <w:rsid w:val="00B4746B"/>
    <w:rsid w:val="00B47610"/>
    <w:rsid w:val="00B476E9"/>
    <w:rsid w:val="00B47715"/>
    <w:rsid w:val="00B47AD4"/>
    <w:rsid w:val="00B47C1B"/>
    <w:rsid w:val="00B47C58"/>
    <w:rsid w:val="00B47DAE"/>
    <w:rsid w:val="00B500A8"/>
    <w:rsid w:val="00B503B0"/>
    <w:rsid w:val="00B508A5"/>
    <w:rsid w:val="00B50CED"/>
    <w:rsid w:val="00B512A3"/>
    <w:rsid w:val="00B5141A"/>
    <w:rsid w:val="00B51997"/>
    <w:rsid w:val="00B52476"/>
    <w:rsid w:val="00B52EEC"/>
    <w:rsid w:val="00B52F14"/>
    <w:rsid w:val="00B53890"/>
    <w:rsid w:val="00B53A45"/>
    <w:rsid w:val="00B53AE0"/>
    <w:rsid w:val="00B5412E"/>
    <w:rsid w:val="00B542F4"/>
    <w:rsid w:val="00B54400"/>
    <w:rsid w:val="00B547AD"/>
    <w:rsid w:val="00B54D52"/>
    <w:rsid w:val="00B54D55"/>
    <w:rsid w:val="00B55387"/>
    <w:rsid w:val="00B553D2"/>
    <w:rsid w:val="00B55553"/>
    <w:rsid w:val="00B556B6"/>
    <w:rsid w:val="00B557C4"/>
    <w:rsid w:val="00B557EE"/>
    <w:rsid w:val="00B56015"/>
    <w:rsid w:val="00B5655A"/>
    <w:rsid w:val="00B56893"/>
    <w:rsid w:val="00B56B0C"/>
    <w:rsid w:val="00B5717C"/>
    <w:rsid w:val="00B571DF"/>
    <w:rsid w:val="00B573AB"/>
    <w:rsid w:val="00B57760"/>
    <w:rsid w:val="00B57808"/>
    <w:rsid w:val="00B5791B"/>
    <w:rsid w:val="00B57A63"/>
    <w:rsid w:val="00B6036B"/>
    <w:rsid w:val="00B607E1"/>
    <w:rsid w:val="00B60808"/>
    <w:rsid w:val="00B6098A"/>
    <w:rsid w:val="00B60B64"/>
    <w:rsid w:val="00B61361"/>
    <w:rsid w:val="00B61514"/>
    <w:rsid w:val="00B61923"/>
    <w:rsid w:val="00B61D05"/>
    <w:rsid w:val="00B61EAF"/>
    <w:rsid w:val="00B61F8C"/>
    <w:rsid w:val="00B61FE4"/>
    <w:rsid w:val="00B62D0E"/>
    <w:rsid w:val="00B62E6B"/>
    <w:rsid w:val="00B63201"/>
    <w:rsid w:val="00B63644"/>
    <w:rsid w:val="00B63797"/>
    <w:rsid w:val="00B644D4"/>
    <w:rsid w:val="00B64848"/>
    <w:rsid w:val="00B64B1B"/>
    <w:rsid w:val="00B64D1E"/>
    <w:rsid w:val="00B654B0"/>
    <w:rsid w:val="00B656D6"/>
    <w:rsid w:val="00B65997"/>
    <w:rsid w:val="00B65A13"/>
    <w:rsid w:val="00B65BAE"/>
    <w:rsid w:val="00B661F0"/>
    <w:rsid w:val="00B66B98"/>
    <w:rsid w:val="00B66C2C"/>
    <w:rsid w:val="00B66CAC"/>
    <w:rsid w:val="00B67192"/>
    <w:rsid w:val="00B671A9"/>
    <w:rsid w:val="00B67309"/>
    <w:rsid w:val="00B6792E"/>
    <w:rsid w:val="00B70081"/>
    <w:rsid w:val="00B702C8"/>
    <w:rsid w:val="00B7032F"/>
    <w:rsid w:val="00B707DD"/>
    <w:rsid w:val="00B70E77"/>
    <w:rsid w:val="00B70ED0"/>
    <w:rsid w:val="00B711D5"/>
    <w:rsid w:val="00B7184B"/>
    <w:rsid w:val="00B71A75"/>
    <w:rsid w:val="00B71C38"/>
    <w:rsid w:val="00B722F4"/>
    <w:rsid w:val="00B72401"/>
    <w:rsid w:val="00B724DC"/>
    <w:rsid w:val="00B727F9"/>
    <w:rsid w:val="00B729E7"/>
    <w:rsid w:val="00B73095"/>
    <w:rsid w:val="00B733E5"/>
    <w:rsid w:val="00B73AB1"/>
    <w:rsid w:val="00B73B33"/>
    <w:rsid w:val="00B73B92"/>
    <w:rsid w:val="00B7428D"/>
    <w:rsid w:val="00B7470D"/>
    <w:rsid w:val="00B7499C"/>
    <w:rsid w:val="00B74A97"/>
    <w:rsid w:val="00B74B02"/>
    <w:rsid w:val="00B74CE1"/>
    <w:rsid w:val="00B75362"/>
    <w:rsid w:val="00B754F4"/>
    <w:rsid w:val="00B7558C"/>
    <w:rsid w:val="00B7583E"/>
    <w:rsid w:val="00B7590C"/>
    <w:rsid w:val="00B75A7C"/>
    <w:rsid w:val="00B75EC8"/>
    <w:rsid w:val="00B76F47"/>
    <w:rsid w:val="00B772D2"/>
    <w:rsid w:val="00B7763B"/>
    <w:rsid w:val="00B77ED7"/>
    <w:rsid w:val="00B77F58"/>
    <w:rsid w:val="00B80228"/>
    <w:rsid w:val="00B80E64"/>
    <w:rsid w:val="00B80EDD"/>
    <w:rsid w:val="00B80EF9"/>
    <w:rsid w:val="00B80F70"/>
    <w:rsid w:val="00B80FEB"/>
    <w:rsid w:val="00B8108C"/>
    <w:rsid w:val="00B811F7"/>
    <w:rsid w:val="00B8129D"/>
    <w:rsid w:val="00B8160A"/>
    <w:rsid w:val="00B817CC"/>
    <w:rsid w:val="00B81963"/>
    <w:rsid w:val="00B819EE"/>
    <w:rsid w:val="00B81BD9"/>
    <w:rsid w:val="00B81CB2"/>
    <w:rsid w:val="00B81CCD"/>
    <w:rsid w:val="00B81D03"/>
    <w:rsid w:val="00B81FF5"/>
    <w:rsid w:val="00B8243A"/>
    <w:rsid w:val="00B8289C"/>
    <w:rsid w:val="00B82BFB"/>
    <w:rsid w:val="00B82E0C"/>
    <w:rsid w:val="00B82E87"/>
    <w:rsid w:val="00B83498"/>
    <w:rsid w:val="00B83723"/>
    <w:rsid w:val="00B83E66"/>
    <w:rsid w:val="00B8436E"/>
    <w:rsid w:val="00B84A1F"/>
    <w:rsid w:val="00B84A2D"/>
    <w:rsid w:val="00B84B89"/>
    <w:rsid w:val="00B84C69"/>
    <w:rsid w:val="00B853F6"/>
    <w:rsid w:val="00B85547"/>
    <w:rsid w:val="00B85FB8"/>
    <w:rsid w:val="00B86559"/>
    <w:rsid w:val="00B86745"/>
    <w:rsid w:val="00B8680E"/>
    <w:rsid w:val="00B8685C"/>
    <w:rsid w:val="00B86AD9"/>
    <w:rsid w:val="00B86D95"/>
    <w:rsid w:val="00B86E33"/>
    <w:rsid w:val="00B8715A"/>
    <w:rsid w:val="00B8720A"/>
    <w:rsid w:val="00B87C4C"/>
    <w:rsid w:val="00B87CC0"/>
    <w:rsid w:val="00B90174"/>
    <w:rsid w:val="00B9037F"/>
    <w:rsid w:val="00B90431"/>
    <w:rsid w:val="00B907E8"/>
    <w:rsid w:val="00B90A83"/>
    <w:rsid w:val="00B90D7C"/>
    <w:rsid w:val="00B912E2"/>
    <w:rsid w:val="00B9137A"/>
    <w:rsid w:val="00B9169F"/>
    <w:rsid w:val="00B91706"/>
    <w:rsid w:val="00B91BDF"/>
    <w:rsid w:val="00B91DA5"/>
    <w:rsid w:val="00B924D0"/>
    <w:rsid w:val="00B926FA"/>
    <w:rsid w:val="00B93390"/>
    <w:rsid w:val="00B93ED7"/>
    <w:rsid w:val="00B945EC"/>
    <w:rsid w:val="00B949F7"/>
    <w:rsid w:val="00B94C77"/>
    <w:rsid w:val="00B94D8D"/>
    <w:rsid w:val="00B94E2E"/>
    <w:rsid w:val="00B9517A"/>
    <w:rsid w:val="00B95348"/>
    <w:rsid w:val="00B95AC8"/>
    <w:rsid w:val="00B95E16"/>
    <w:rsid w:val="00B96552"/>
    <w:rsid w:val="00B96AAF"/>
    <w:rsid w:val="00B96B57"/>
    <w:rsid w:val="00B96D01"/>
    <w:rsid w:val="00B9735E"/>
    <w:rsid w:val="00B97601"/>
    <w:rsid w:val="00B977DC"/>
    <w:rsid w:val="00B978B2"/>
    <w:rsid w:val="00B97B62"/>
    <w:rsid w:val="00B97FE9"/>
    <w:rsid w:val="00BA06A4"/>
    <w:rsid w:val="00BA0FE4"/>
    <w:rsid w:val="00BA137E"/>
    <w:rsid w:val="00BA1710"/>
    <w:rsid w:val="00BA1E60"/>
    <w:rsid w:val="00BA262F"/>
    <w:rsid w:val="00BA279B"/>
    <w:rsid w:val="00BA2BA0"/>
    <w:rsid w:val="00BA2F76"/>
    <w:rsid w:val="00BA3146"/>
    <w:rsid w:val="00BA3323"/>
    <w:rsid w:val="00BA3760"/>
    <w:rsid w:val="00BA37E8"/>
    <w:rsid w:val="00BA4008"/>
    <w:rsid w:val="00BA4830"/>
    <w:rsid w:val="00BA4ED0"/>
    <w:rsid w:val="00BA50D5"/>
    <w:rsid w:val="00BA51FE"/>
    <w:rsid w:val="00BA583F"/>
    <w:rsid w:val="00BA5AEE"/>
    <w:rsid w:val="00BA5CC0"/>
    <w:rsid w:val="00BA5FC0"/>
    <w:rsid w:val="00BA6B79"/>
    <w:rsid w:val="00BA7061"/>
    <w:rsid w:val="00BA7D58"/>
    <w:rsid w:val="00BA7F9E"/>
    <w:rsid w:val="00BB0218"/>
    <w:rsid w:val="00BB04F6"/>
    <w:rsid w:val="00BB0579"/>
    <w:rsid w:val="00BB05F2"/>
    <w:rsid w:val="00BB0A1E"/>
    <w:rsid w:val="00BB0A90"/>
    <w:rsid w:val="00BB0CB9"/>
    <w:rsid w:val="00BB144F"/>
    <w:rsid w:val="00BB1597"/>
    <w:rsid w:val="00BB1666"/>
    <w:rsid w:val="00BB1692"/>
    <w:rsid w:val="00BB18BE"/>
    <w:rsid w:val="00BB1B13"/>
    <w:rsid w:val="00BB1D6B"/>
    <w:rsid w:val="00BB22FF"/>
    <w:rsid w:val="00BB2504"/>
    <w:rsid w:val="00BB2602"/>
    <w:rsid w:val="00BB272F"/>
    <w:rsid w:val="00BB2D40"/>
    <w:rsid w:val="00BB2F47"/>
    <w:rsid w:val="00BB30EE"/>
    <w:rsid w:val="00BB39D0"/>
    <w:rsid w:val="00BB3E06"/>
    <w:rsid w:val="00BB50DB"/>
    <w:rsid w:val="00BB56F3"/>
    <w:rsid w:val="00BB5B8E"/>
    <w:rsid w:val="00BB5FDB"/>
    <w:rsid w:val="00BB662E"/>
    <w:rsid w:val="00BB669D"/>
    <w:rsid w:val="00BB7348"/>
    <w:rsid w:val="00BC01BA"/>
    <w:rsid w:val="00BC05BD"/>
    <w:rsid w:val="00BC0931"/>
    <w:rsid w:val="00BC0C4B"/>
    <w:rsid w:val="00BC10B7"/>
    <w:rsid w:val="00BC167B"/>
    <w:rsid w:val="00BC1942"/>
    <w:rsid w:val="00BC1B26"/>
    <w:rsid w:val="00BC23D1"/>
    <w:rsid w:val="00BC2543"/>
    <w:rsid w:val="00BC2588"/>
    <w:rsid w:val="00BC2DEF"/>
    <w:rsid w:val="00BC2E6E"/>
    <w:rsid w:val="00BC2FB3"/>
    <w:rsid w:val="00BC3329"/>
    <w:rsid w:val="00BC33FD"/>
    <w:rsid w:val="00BC3573"/>
    <w:rsid w:val="00BC36EB"/>
    <w:rsid w:val="00BC3847"/>
    <w:rsid w:val="00BC391C"/>
    <w:rsid w:val="00BC3CE5"/>
    <w:rsid w:val="00BC456A"/>
    <w:rsid w:val="00BC5154"/>
    <w:rsid w:val="00BC52F5"/>
    <w:rsid w:val="00BC5818"/>
    <w:rsid w:val="00BC5A0A"/>
    <w:rsid w:val="00BC5B14"/>
    <w:rsid w:val="00BC5C1E"/>
    <w:rsid w:val="00BC6142"/>
    <w:rsid w:val="00BC6A32"/>
    <w:rsid w:val="00BC6B59"/>
    <w:rsid w:val="00BC7553"/>
    <w:rsid w:val="00BC77A2"/>
    <w:rsid w:val="00BC7B4A"/>
    <w:rsid w:val="00BD0026"/>
    <w:rsid w:val="00BD0A65"/>
    <w:rsid w:val="00BD1968"/>
    <w:rsid w:val="00BD1A6A"/>
    <w:rsid w:val="00BD1ACF"/>
    <w:rsid w:val="00BD2187"/>
    <w:rsid w:val="00BD22D7"/>
    <w:rsid w:val="00BD2668"/>
    <w:rsid w:val="00BD2671"/>
    <w:rsid w:val="00BD26A6"/>
    <w:rsid w:val="00BD3406"/>
    <w:rsid w:val="00BD3EE0"/>
    <w:rsid w:val="00BD4117"/>
    <w:rsid w:val="00BD4592"/>
    <w:rsid w:val="00BD48DA"/>
    <w:rsid w:val="00BD498E"/>
    <w:rsid w:val="00BD4DC1"/>
    <w:rsid w:val="00BD506D"/>
    <w:rsid w:val="00BD5178"/>
    <w:rsid w:val="00BD547E"/>
    <w:rsid w:val="00BD5626"/>
    <w:rsid w:val="00BD6312"/>
    <w:rsid w:val="00BD63BE"/>
    <w:rsid w:val="00BD6808"/>
    <w:rsid w:val="00BD7122"/>
    <w:rsid w:val="00BD7869"/>
    <w:rsid w:val="00BD7CA6"/>
    <w:rsid w:val="00BD7F9B"/>
    <w:rsid w:val="00BE0067"/>
    <w:rsid w:val="00BE0430"/>
    <w:rsid w:val="00BE088D"/>
    <w:rsid w:val="00BE0DFE"/>
    <w:rsid w:val="00BE153B"/>
    <w:rsid w:val="00BE165F"/>
    <w:rsid w:val="00BE17F3"/>
    <w:rsid w:val="00BE2588"/>
    <w:rsid w:val="00BE261A"/>
    <w:rsid w:val="00BE26F8"/>
    <w:rsid w:val="00BE2E05"/>
    <w:rsid w:val="00BE2E69"/>
    <w:rsid w:val="00BE2EF1"/>
    <w:rsid w:val="00BE32E9"/>
    <w:rsid w:val="00BE343C"/>
    <w:rsid w:val="00BE3513"/>
    <w:rsid w:val="00BE355B"/>
    <w:rsid w:val="00BE35C1"/>
    <w:rsid w:val="00BE371A"/>
    <w:rsid w:val="00BE3CF8"/>
    <w:rsid w:val="00BE3EEE"/>
    <w:rsid w:val="00BE4649"/>
    <w:rsid w:val="00BE5027"/>
    <w:rsid w:val="00BE51BA"/>
    <w:rsid w:val="00BE5397"/>
    <w:rsid w:val="00BE5717"/>
    <w:rsid w:val="00BE5FAD"/>
    <w:rsid w:val="00BE6B9B"/>
    <w:rsid w:val="00BE6DE2"/>
    <w:rsid w:val="00BE74C0"/>
    <w:rsid w:val="00BE7BAA"/>
    <w:rsid w:val="00BE7FB7"/>
    <w:rsid w:val="00BF009B"/>
    <w:rsid w:val="00BF0536"/>
    <w:rsid w:val="00BF0621"/>
    <w:rsid w:val="00BF0B88"/>
    <w:rsid w:val="00BF0CFF"/>
    <w:rsid w:val="00BF0FA2"/>
    <w:rsid w:val="00BF109F"/>
    <w:rsid w:val="00BF1179"/>
    <w:rsid w:val="00BF1295"/>
    <w:rsid w:val="00BF1F20"/>
    <w:rsid w:val="00BF27CC"/>
    <w:rsid w:val="00BF299D"/>
    <w:rsid w:val="00BF3519"/>
    <w:rsid w:val="00BF355D"/>
    <w:rsid w:val="00BF3623"/>
    <w:rsid w:val="00BF38AE"/>
    <w:rsid w:val="00BF3DE5"/>
    <w:rsid w:val="00BF3E9C"/>
    <w:rsid w:val="00BF44D8"/>
    <w:rsid w:val="00BF4B30"/>
    <w:rsid w:val="00BF4F7D"/>
    <w:rsid w:val="00BF507F"/>
    <w:rsid w:val="00BF5197"/>
    <w:rsid w:val="00BF533C"/>
    <w:rsid w:val="00BF53B3"/>
    <w:rsid w:val="00BF5611"/>
    <w:rsid w:val="00BF5D32"/>
    <w:rsid w:val="00BF60BB"/>
    <w:rsid w:val="00BF6E0C"/>
    <w:rsid w:val="00BF6F3A"/>
    <w:rsid w:val="00BF6FB6"/>
    <w:rsid w:val="00BF7444"/>
    <w:rsid w:val="00BF7684"/>
    <w:rsid w:val="00BF7B0F"/>
    <w:rsid w:val="00C004F2"/>
    <w:rsid w:val="00C00F3C"/>
    <w:rsid w:val="00C01233"/>
    <w:rsid w:val="00C01757"/>
    <w:rsid w:val="00C01BA8"/>
    <w:rsid w:val="00C01DD2"/>
    <w:rsid w:val="00C01F49"/>
    <w:rsid w:val="00C01F8E"/>
    <w:rsid w:val="00C02D38"/>
    <w:rsid w:val="00C02ED7"/>
    <w:rsid w:val="00C032EF"/>
    <w:rsid w:val="00C03751"/>
    <w:rsid w:val="00C0399C"/>
    <w:rsid w:val="00C03C24"/>
    <w:rsid w:val="00C03F26"/>
    <w:rsid w:val="00C042D4"/>
    <w:rsid w:val="00C0430A"/>
    <w:rsid w:val="00C049B1"/>
    <w:rsid w:val="00C04A35"/>
    <w:rsid w:val="00C04E49"/>
    <w:rsid w:val="00C0546D"/>
    <w:rsid w:val="00C054E2"/>
    <w:rsid w:val="00C057AE"/>
    <w:rsid w:val="00C058F9"/>
    <w:rsid w:val="00C05F10"/>
    <w:rsid w:val="00C06366"/>
    <w:rsid w:val="00C06A71"/>
    <w:rsid w:val="00C06E55"/>
    <w:rsid w:val="00C0715B"/>
    <w:rsid w:val="00C073D2"/>
    <w:rsid w:val="00C075DA"/>
    <w:rsid w:val="00C07ABA"/>
    <w:rsid w:val="00C07C31"/>
    <w:rsid w:val="00C07FBE"/>
    <w:rsid w:val="00C07FF2"/>
    <w:rsid w:val="00C1064D"/>
    <w:rsid w:val="00C10A01"/>
    <w:rsid w:val="00C10CF9"/>
    <w:rsid w:val="00C1164B"/>
    <w:rsid w:val="00C116F2"/>
    <w:rsid w:val="00C11BBE"/>
    <w:rsid w:val="00C128D9"/>
    <w:rsid w:val="00C12975"/>
    <w:rsid w:val="00C129C2"/>
    <w:rsid w:val="00C12D15"/>
    <w:rsid w:val="00C12E7B"/>
    <w:rsid w:val="00C12F7A"/>
    <w:rsid w:val="00C13033"/>
    <w:rsid w:val="00C13134"/>
    <w:rsid w:val="00C133B9"/>
    <w:rsid w:val="00C13559"/>
    <w:rsid w:val="00C13977"/>
    <w:rsid w:val="00C141D6"/>
    <w:rsid w:val="00C14684"/>
    <w:rsid w:val="00C156D2"/>
    <w:rsid w:val="00C15747"/>
    <w:rsid w:val="00C157D8"/>
    <w:rsid w:val="00C15E30"/>
    <w:rsid w:val="00C16424"/>
    <w:rsid w:val="00C167BE"/>
    <w:rsid w:val="00C16AA6"/>
    <w:rsid w:val="00C179AC"/>
    <w:rsid w:val="00C17E94"/>
    <w:rsid w:val="00C207BD"/>
    <w:rsid w:val="00C20A03"/>
    <w:rsid w:val="00C20CFB"/>
    <w:rsid w:val="00C216BE"/>
    <w:rsid w:val="00C22098"/>
    <w:rsid w:val="00C2295D"/>
    <w:rsid w:val="00C22B8F"/>
    <w:rsid w:val="00C22BCE"/>
    <w:rsid w:val="00C232AA"/>
    <w:rsid w:val="00C23C73"/>
    <w:rsid w:val="00C242FA"/>
    <w:rsid w:val="00C24FC0"/>
    <w:rsid w:val="00C25136"/>
    <w:rsid w:val="00C25599"/>
    <w:rsid w:val="00C25882"/>
    <w:rsid w:val="00C25E28"/>
    <w:rsid w:val="00C26067"/>
    <w:rsid w:val="00C26103"/>
    <w:rsid w:val="00C26805"/>
    <w:rsid w:val="00C26BF0"/>
    <w:rsid w:val="00C27543"/>
    <w:rsid w:val="00C27802"/>
    <w:rsid w:val="00C2789F"/>
    <w:rsid w:val="00C27947"/>
    <w:rsid w:val="00C303A1"/>
    <w:rsid w:val="00C303F2"/>
    <w:rsid w:val="00C30549"/>
    <w:rsid w:val="00C30C2A"/>
    <w:rsid w:val="00C31076"/>
    <w:rsid w:val="00C317EC"/>
    <w:rsid w:val="00C318A6"/>
    <w:rsid w:val="00C31971"/>
    <w:rsid w:val="00C31A37"/>
    <w:rsid w:val="00C31E71"/>
    <w:rsid w:val="00C32244"/>
    <w:rsid w:val="00C32971"/>
    <w:rsid w:val="00C32EDB"/>
    <w:rsid w:val="00C32F03"/>
    <w:rsid w:val="00C32FF4"/>
    <w:rsid w:val="00C3312D"/>
    <w:rsid w:val="00C33166"/>
    <w:rsid w:val="00C33B71"/>
    <w:rsid w:val="00C341C0"/>
    <w:rsid w:val="00C345DD"/>
    <w:rsid w:val="00C34DD0"/>
    <w:rsid w:val="00C351C9"/>
    <w:rsid w:val="00C35253"/>
    <w:rsid w:val="00C357A7"/>
    <w:rsid w:val="00C357E8"/>
    <w:rsid w:val="00C3689B"/>
    <w:rsid w:val="00C369BA"/>
    <w:rsid w:val="00C36A14"/>
    <w:rsid w:val="00C36B9D"/>
    <w:rsid w:val="00C370F7"/>
    <w:rsid w:val="00C376E0"/>
    <w:rsid w:val="00C37C97"/>
    <w:rsid w:val="00C37FD2"/>
    <w:rsid w:val="00C37FF1"/>
    <w:rsid w:val="00C40133"/>
    <w:rsid w:val="00C401AB"/>
    <w:rsid w:val="00C40222"/>
    <w:rsid w:val="00C4083B"/>
    <w:rsid w:val="00C408B0"/>
    <w:rsid w:val="00C409D3"/>
    <w:rsid w:val="00C40D5F"/>
    <w:rsid w:val="00C41068"/>
    <w:rsid w:val="00C410E8"/>
    <w:rsid w:val="00C41935"/>
    <w:rsid w:val="00C4201A"/>
    <w:rsid w:val="00C4225F"/>
    <w:rsid w:val="00C42404"/>
    <w:rsid w:val="00C42843"/>
    <w:rsid w:val="00C42F90"/>
    <w:rsid w:val="00C43635"/>
    <w:rsid w:val="00C4383A"/>
    <w:rsid w:val="00C4412D"/>
    <w:rsid w:val="00C4440D"/>
    <w:rsid w:val="00C44421"/>
    <w:rsid w:val="00C4456B"/>
    <w:rsid w:val="00C447E3"/>
    <w:rsid w:val="00C4495C"/>
    <w:rsid w:val="00C44BD3"/>
    <w:rsid w:val="00C45953"/>
    <w:rsid w:val="00C462CC"/>
    <w:rsid w:val="00C4661C"/>
    <w:rsid w:val="00C468C3"/>
    <w:rsid w:val="00C46A8D"/>
    <w:rsid w:val="00C46DC5"/>
    <w:rsid w:val="00C46E22"/>
    <w:rsid w:val="00C4706B"/>
    <w:rsid w:val="00C4744F"/>
    <w:rsid w:val="00C47A3F"/>
    <w:rsid w:val="00C47A6A"/>
    <w:rsid w:val="00C500B9"/>
    <w:rsid w:val="00C5019D"/>
    <w:rsid w:val="00C501B3"/>
    <w:rsid w:val="00C501E5"/>
    <w:rsid w:val="00C50A2B"/>
    <w:rsid w:val="00C50A40"/>
    <w:rsid w:val="00C50D34"/>
    <w:rsid w:val="00C51012"/>
    <w:rsid w:val="00C5149F"/>
    <w:rsid w:val="00C527E1"/>
    <w:rsid w:val="00C529EA"/>
    <w:rsid w:val="00C52C13"/>
    <w:rsid w:val="00C52DDC"/>
    <w:rsid w:val="00C52FC2"/>
    <w:rsid w:val="00C535F8"/>
    <w:rsid w:val="00C53BBF"/>
    <w:rsid w:val="00C53D38"/>
    <w:rsid w:val="00C53D5C"/>
    <w:rsid w:val="00C54080"/>
    <w:rsid w:val="00C54250"/>
    <w:rsid w:val="00C54495"/>
    <w:rsid w:val="00C544D4"/>
    <w:rsid w:val="00C54E73"/>
    <w:rsid w:val="00C54FBF"/>
    <w:rsid w:val="00C55735"/>
    <w:rsid w:val="00C55AC8"/>
    <w:rsid w:val="00C5626B"/>
    <w:rsid w:val="00C56346"/>
    <w:rsid w:val="00C56771"/>
    <w:rsid w:val="00C5697F"/>
    <w:rsid w:val="00C56DF0"/>
    <w:rsid w:val="00C57206"/>
    <w:rsid w:val="00C57794"/>
    <w:rsid w:val="00C602DF"/>
    <w:rsid w:val="00C60D1F"/>
    <w:rsid w:val="00C614FF"/>
    <w:rsid w:val="00C616DA"/>
    <w:rsid w:val="00C618A8"/>
    <w:rsid w:val="00C61B36"/>
    <w:rsid w:val="00C61C28"/>
    <w:rsid w:val="00C62133"/>
    <w:rsid w:val="00C62174"/>
    <w:rsid w:val="00C6231A"/>
    <w:rsid w:val="00C6265C"/>
    <w:rsid w:val="00C62BBD"/>
    <w:rsid w:val="00C62C37"/>
    <w:rsid w:val="00C62F63"/>
    <w:rsid w:val="00C633BD"/>
    <w:rsid w:val="00C634EE"/>
    <w:rsid w:val="00C63EE3"/>
    <w:rsid w:val="00C6416B"/>
    <w:rsid w:val="00C641A9"/>
    <w:rsid w:val="00C644CF"/>
    <w:rsid w:val="00C64919"/>
    <w:rsid w:val="00C6513D"/>
    <w:rsid w:val="00C65811"/>
    <w:rsid w:val="00C6583B"/>
    <w:rsid w:val="00C65A99"/>
    <w:rsid w:val="00C65CCC"/>
    <w:rsid w:val="00C65E00"/>
    <w:rsid w:val="00C65E5E"/>
    <w:rsid w:val="00C661EB"/>
    <w:rsid w:val="00C66273"/>
    <w:rsid w:val="00C66582"/>
    <w:rsid w:val="00C6683F"/>
    <w:rsid w:val="00C6700D"/>
    <w:rsid w:val="00C67388"/>
    <w:rsid w:val="00C673AB"/>
    <w:rsid w:val="00C67580"/>
    <w:rsid w:val="00C67CFA"/>
    <w:rsid w:val="00C67DF7"/>
    <w:rsid w:val="00C70140"/>
    <w:rsid w:val="00C7052B"/>
    <w:rsid w:val="00C705B1"/>
    <w:rsid w:val="00C707A5"/>
    <w:rsid w:val="00C709B0"/>
    <w:rsid w:val="00C70D30"/>
    <w:rsid w:val="00C70F70"/>
    <w:rsid w:val="00C71124"/>
    <w:rsid w:val="00C71226"/>
    <w:rsid w:val="00C71997"/>
    <w:rsid w:val="00C719CF"/>
    <w:rsid w:val="00C71E68"/>
    <w:rsid w:val="00C72194"/>
    <w:rsid w:val="00C72573"/>
    <w:rsid w:val="00C72BD1"/>
    <w:rsid w:val="00C72C66"/>
    <w:rsid w:val="00C737FE"/>
    <w:rsid w:val="00C73849"/>
    <w:rsid w:val="00C73B0D"/>
    <w:rsid w:val="00C744AE"/>
    <w:rsid w:val="00C74DF9"/>
    <w:rsid w:val="00C750D9"/>
    <w:rsid w:val="00C7525B"/>
    <w:rsid w:val="00C75304"/>
    <w:rsid w:val="00C754C9"/>
    <w:rsid w:val="00C75527"/>
    <w:rsid w:val="00C75764"/>
    <w:rsid w:val="00C760A0"/>
    <w:rsid w:val="00C76247"/>
    <w:rsid w:val="00C76480"/>
    <w:rsid w:val="00C77F17"/>
    <w:rsid w:val="00C77F3A"/>
    <w:rsid w:val="00C809BF"/>
    <w:rsid w:val="00C80D2E"/>
    <w:rsid w:val="00C80F9D"/>
    <w:rsid w:val="00C817BA"/>
    <w:rsid w:val="00C82172"/>
    <w:rsid w:val="00C82212"/>
    <w:rsid w:val="00C826BC"/>
    <w:rsid w:val="00C82DC9"/>
    <w:rsid w:val="00C82F46"/>
    <w:rsid w:val="00C839AC"/>
    <w:rsid w:val="00C83F65"/>
    <w:rsid w:val="00C840EF"/>
    <w:rsid w:val="00C84F07"/>
    <w:rsid w:val="00C84F5B"/>
    <w:rsid w:val="00C86379"/>
    <w:rsid w:val="00C8662F"/>
    <w:rsid w:val="00C8667D"/>
    <w:rsid w:val="00C866E6"/>
    <w:rsid w:val="00C86E8F"/>
    <w:rsid w:val="00C86EB9"/>
    <w:rsid w:val="00C870A4"/>
    <w:rsid w:val="00C877E3"/>
    <w:rsid w:val="00C879BD"/>
    <w:rsid w:val="00C87A79"/>
    <w:rsid w:val="00C87F32"/>
    <w:rsid w:val="00C90053"/>
    <w:rsid w:val="00C9084C"/>
    <w:rsid w:val="00C90CA0"/>
    <w:rsid w:val="00C90CA9"/>
    <w:rsid w:val="00C91170"/>
    <w:rsid w:val="00C9129C"/>
    <w:rsid w:val="00C91CBA"/>
    <w:rsid w:val="00C91DCD"/>
    <w:rsid w:val="00C92007"/>
    <w:rsid w:val="00C92077"/>
    <w:rsid w:val="00C9211A"/>
    <w:rsid w:val="00C925FC"/>
    <w:rsid w:val="00C92607"/>
    <w:rsid w:val="00C9312D"/>
    <w:rsid w:val="00C93326"/>
    <w:rsid w:val="00C9352C"/>
    <w:rsid w:val="00C93717"/>
    <w:rsid w:val="00C9375F"/>
    <w:rsid w:val="00C93CCC"/>
    <w:rsid w:val="00C9434E"/>
    <w:rsid w:val="00C94D29"/>
    <w:rsid w:val="00C95003"/>
    <w:rsid w:val="00C9507D"/>
    <w:rsid w:val="00C95299"/>
    <w:rsid w:val="00C9575B"/>
    <w:rsid w:val="00C95784"/>
    <w:rsid w:val="00C95A75"/>
    <w:rsid w:val="00C95ACC"/>
    <w:rsid w:val="00C95EA9"/>
    <w:rsid w:val="00C964AD"/>
    <w:rsid w:val="00C965D6"/>
    <w:rsid w:val="00C970DF"/>
    <w:rsid w:val="00C97317"/>
    <w:rsid w:val="00C9740E"/>
    <w:rsid w:val="00C97788"/>
    <w:rsid w:val="00C97A7B"/>
    <w:rsid w:val="00CA05E0"/>
    <w:rsid w:val="00CA0C12"/>
    <w:rsid w:val="00CA0CA7"/>
    <w:rsid w:val="00CA1201"/>
    <w:rsid w:val="00CA1A0F"/>
    <w:rsid w:val="00CA1D0F"/>
    <w:rsid w:val="00CA2BAB"/>
    <w:rsid w:val="00CA2EB5"/>
    <w:rsid w:val="00CA2F5A"/>
    <w:rsid w:val="00CA3332"/>
    <w:rsid w:val="00CA3389"/>
    <w:rsid w:val="00CA3B88"/>
    <w:rsid w:val="00CA3D04"/>
    <w:rsid w:val="00CA3F11"/>
    <w:rsid w:val="00CA40AC"/>
    <w:rsid w:val="00CA4208"/>
    <w:rsid w:val="00CA4621"/>
    <w:rsid w:val="00CA480B"/>
    <w:rsid w:val="00CA487E"/>
    <w:rsid w:val="00CA48F7"/>
    <w:rsid w:val="00CA4BA2"/>
    <w:rsid w:val="00CA4EF7"/>
    <w:rsid w:val="00CA55BD"/>
    <w:rsid w:val="00CA576A"/>
    <w:rsid w:val="00CA57DC"/>
    <w:rsid w:val="00CA5819"/>
    <w:rsid w:val="00CA590E"/>
    <w:rsid w:val="00CA5D1B"/>
    <w:rsid w:val="00CA5DF3"/>
    <w:rsid w:val="00CA5E43"/>
    <w:rsid w:val="00CA6639"/>
    <w:rsid w:val="00CA673F"/>
    <w:rsid w:val="00CA6AC9"/>
    <w:rsid w:val="00CA7240"/>
    <w:rsid w:val="00CA7411"/>
    <w:rsid w:val="00CA74AA"/>
    <w:rsid w:val="00CA74EC"/>
    <w:rsid w:val="00CA79DD"/>
    <w:rsid w:val="00CA7A1D"/>
    <w:rsid w:val="00CA7D74"/>
    <w:rsid w:val="00CA7F72"/>
    <w:rsid w:val="00CB0234"/>
    <w:rsid w:val="00CB0385"/>
    <w:rsid w:val="00CB05C6"/>
    <w:rsid w:val="00CB0790"/>
    <w:rsid w:val="00CB0826"/>
    <w:rsid w:val="00CB0841"/>
    <w:rsid w:val="00CB10D0"/>
    <w:rsid w:val="00CB15FB"/>
    <w:rsid w:val="00CB1C81"/>
    <w:rsid w:val="00CB207A"/>
    <w:rsid w:val="00CB20F4"/>
    <w:rsid w:val="00CB2441"/>
    <w:rsid w:val="00CB25A4"/>
    <w:rsid w:val="00CB2809"/>
    <w:rsid w:val="00CB2F70"/>
    <w:rsid w:val="00CB351D"/>
    <w:rsid w:val="00CB35FE"/>
    <w:rsid w:val="00CB36B5"/>
    <w:rsid w:val="00CB3AA7"/>
    <w:rsid w:val="00CB40ED"/>
    <w:rsid w:val="00CB4A4B"/>
    <w:rsid w:val="00CB4F75"/>
    <w:rsid w:val="00CB542F"/>
    <w:rsid w:val="00CB5543"/>
    <w:rsid w:val="00CB560D"/>
    <w:rsid w:val="00CB5E9C"/>
    <w:rsid w:val="00CB625A"/>
    <w:rsid w:val="00CB6A50"/>
    <w:rsid w:val="00CB70D0"/>
    <w:rsid w:val="00CB74E8"/>
    <w:rsid w:val="00CB76B5"/>
    <w:rsid w:val="00CB7711"/>
    <w:rsid w:val="00CC0041"/>
    <w:rsid w:val="00CC00CA"/>
    <w:rsid w:val="00CC0216"/>
    <w:rsid w:val="00CC08C4"/>
    <w:rsid w:val="00CC115C"/>
    <w:rsid w:val="00CC17CC"/>
    <w:rsid w:val="00CC1E09"/>
    <w:rsid w:val="00CC297B"/>
    <w:rsid w:val="00CC2AB4"/>
    <w:rsid w:val="00CC2F04"/>
    <w:rsid w:val="00CC2F19"/>
    <w:rsid w:val="00CC307E"/>
    <w:rsid w:val="00CC336E"/>
    <w:rsid w:val="00CC3503"/>
    <w:rsid w:val="00CC37B2"/>
    <w:rsid w:val="00CC3944"/>
    <w:rsid w:val="00CC3D3A"/>
    <w:rsid w:val="00CC3F4E"/>
    <w:rsid w:val="00CC4385"/>
    <w:rsid w:val="00CC44F0"/>
    <w:rsid w:val="00CC4D5D"/>
    <w:rsid w:val="00CC4E3A"/>
    <w:rsid w:val="00CC58F1"/>
    <w:rsid w:val="00CC5906"/>
    <w:rsid w:val="00CC7997"/>
    <w:rsid w:val="00CD0058"/>
    <w:rsid w:val="00CD014E"/>
    <w:rsid w:val="00CD017A"/>
    <w:rsid w:val="00CD0247"/>
    <w:rsid w:val="00CD0365"/>
    <w:rsid w:val="00CD04B7"/>
    <w:rsid w:val="00CD07CB"/>
    <w:rsid w:val="00CD0972"/>
    <w:rsid w:val="00CD1D57"/>
    <w:rsid w:val="00CD1F22"/>
    <w:rsid w:val="00CD2E17"/>
    <w:rsid w:val="00CD316D"/>
    <w:rsid w:val="00CD3DD3"/>
    <w:rsid w:val="00CD3FB8"/>
    <w:rsid w:val="00CD4009"/>
    <w:rsid w:val="00CD47A0"/>
    <w:rsid w:val="00CD47A9"/>
    <w:rsid w:val="00CD4951"/>
    <w:rsid w:val="00CD4ABC"/>
    <w:rsid w:val="00CD4E87"/>
    <w:rsid w:val="00CD5CC6"/>
    <w:rsid w:val="00CD5D1F"/>
    <w:rsid w:val="00CD5E24"/>
    <w:rsid w:val="00CD5F4D"/>
    <w:rsid w:val="00CD64AD"/>
    <w:rsid w:val="00CD65A1"/>
    <w:rsid w:val="00CD67BA"/>
    <w:rsid w:val="00CD682A"/>
    <w:rsid w:val="00CD6E6D"/>
    <w:rsid w:val="00CD6F52"/>
    <w:rsid w:val="00CD7198"/>
    <w:rsid w:val="00CD757B"/>
    <w:rsid w:val="00CD757D"/>
    <w:rsid w:val="00CD79A7"/>
    <w:rsid w:val="00CD7E4C"/>
    <w:rsid w:val="00CD7FF2"/>
    <w:rsid w:val="00CE0063"/>
    <w:rsid w:val="00CE026C"/>
    <w:rsid w:val="00CE04A6"/>
    <w:rsid w:val="00CE0782"/>
    <w:rsid w:val="00CE0A63"/>
    <w:rsid w:val="00CE0D2F"/>
    <w:rsid w:val="00CE0FC2"/>
    <w:rsid w:val="00CE1353"/>
    <w:rsid w:val="00CE194E"/>
    <w:rsid w:val="00CE1CA1"/>
    <w:rsid w:val="00CE1EEF"/>
    <w:rsid w:val="00CE22A7"/>
    <w:rsid w:val="00CE26BE"/>
    <w:rsid w:val="00CE2BAE"/>
    <w:rsid w:val="00CE2E31"/>
    <w:rsid w:val="00CE3A50"/>
    <w:rsid w:val="00CE3C4B"/>
    <w:rsid w:val="00CE41FF"/>
    <w:rsid w:val="00CE4AD8"/>
    <w:rsid w:val="00CE5288"/>
    <w:rsid w:val="00CE5E75"/>
    <w:rsid w:val="00CE6589"/>
    <w:rsid w:val="00CE6B27"/>
    <w:rsid w:val="00CE7307"/>
    <w:rsid w:val="00CE747E"/>
    <w:rsid w:val="00CE7C6C"/>
    <w:rsid w:val="00CE7D85"/>
    <w:rsid w:val="00CE7E9B"/>
    <w:rsid w:val="00CE7FA0"/>
    <w:rsid w:val="00CF0282"/>
    <w:rsid w:val="00CF0658"/>
    <w:rsid w:val="00CF077A"/>
    <w:rsid w:val="00CF09EC"/>
    <w:rsid w:val="00CF0CAC"/>
    <w:rsid w:val="00CF1665"/>
    <w:rsid w:val="00CF1B49"/>
    <w:rsid w:val="00CF261C"/>
    <w:rsid w:val="00CF28A1"/>
    <w:rsid w:val="00CF2B98"/>
    <w:rsid w:val="00CF2F82"/>
    <w:rsid w:val="00CF31EA"/>
    <w:rsid w:val="00CF33AB"/>
    <w:rsid w:val="00CF3875"/>
    <w:rsid w:val="00CF3D6D"/>
    <w:rsid w:val="00CF4132"/>
    <w:rsid w:val="00CF4B43"/>
    <w:rsid w:val="00CF5049"/>
    <w:rsid w:val="00CF5130"/>
    <w:rsid w:val="00CF5333"/>
    <w:rsid w:val="00CF533B"/>
    <w:rsid w:val="00CF53EC"/>
    <w:rsid w:val="00CF5D01"/>
    <w:rsid w:val="00CF6112"/>
    <w:rsid w:val="00CF6271"/>
    <w:rsid w:val="00CF6358"/>
    <w:rsid w:val="00CF659B"/>
    <w:rsid w:val="00CF66E2"/>
    <w:rsid w:val="00CF68E8"/>
    <w:rsid w:val="00CF7EEE"/>
    <w:rsid w:val="00CF7F61"/>
    <w:rsid w:val="00D000CC"/>
    <w:rsid w:val="00D00176"/>
    <w:rsid w:val="00D002F0"/>
    <w:rsid w:val="00D0035B"/>
    <w:rsid w:val="00D00B14"/>
    <w:rsid w:val="00D00C2F"/>
    <w:rsid w:val="00D016A5"/>
    <w:rsid w:val="00D0182B"/>
    <w:rsid w:val="00D01A53"/>
    <w:rsid w:val="00D01B00"/>
    <w:rsid w:val="00D01DF6"/>
    <w:rsid w:val="00D01EFE"/>
    <w:rsid w:val="00D021CC"/>
    <w:rsid w:val="00D022D1"/>
    <w:rsid w:val="00D0245F"/>
    <w:rsid w:val="00D02548"/>
    <w:rsid w:val="00D0259A"/>
    <w:rsid w:val="00D03355"/>
    <w:rsid w:val="00D036BC"/>
    <w:rsid w:val="00D03967"/>
    <w:rsid w:val="00D03B1C"/>
    <w:rsid w:val="00D03E52"/>
    <w:rsid w:val="00D041F1"/>
    <w:rsid w:val="00D0443C"/>
    <w:rsid w:val="00D045BE"/>
    <w:rsid w:val="00D04D3A"/>
    <w:rsid w:val="00D04D9B"/>
    <w:rsid w:val="00D04F23"/>
    <w:rsid w:val="00D0502B"/>
    <w:rsid w:val="00D05121"/>
    <w:rsid w:val="00D058EB"/>
    <w:rsid w:val="00D059CD"/>
    <w:rsid w:val="00D05E10"/>
    <w:rsid w:val="00D0603F"/>
    <w:rsid w:val="00D061CC"/>
    <w:rsid w:val="00D063D9"/>
    <w:rsid w:val="00D0651D"/>
    <w:rsid w:val="00D067C7"/>
    <w:rsid w:val="00D06B4C"/>
    <w:rsid w:val="00D06C2B"/>
    <w:rsid w:val="00D06C6C"/>
    <w:rsid w:val="00D06DFF"/>
    <w:rsid w:val="00D077F7"/>
    <w:rsid w:val="00D07A97"/>
    <w:rsid w:val="00D07F4D"/>
    <w:rsid w:val="00D10285"/>
    <w:rsid w:val="00D1059E"/>
    <w:rsid w:val="00D107E2"/>
    <w:rsid w:val="00D10C0A"/>
    <w:rsid w:val="00D10DD8"/>
    <w:rsid w:val="00D10FB8"/>
    <w:rsid w:val="00D11892"/>
    <w:rsid w:val="00D119B3"/>
    <w:rsid w:val="00D11A47"/>
    <w:rsid w:val="00D11D89"/>
    <w:rsid w:val="00D11EFA"/>
    <w:rsid w:val="00D12387"/>
    <w:rsid w:val="00D123CE"/>
    <w:rsid w:val="00D127FB"/>
    <w:rsid w:val="00D12DB4"/>
    <w:rsid w:val="00D12E47"/>
    <w:rsid w:val="00D1304E"/>
    <w:rsid w:val="00D13E45"/>
    <w:rsid w:val="00D143EB"/>
    <w:rsid w:val="00D14966"/>
    <w:rsid w:val="00D14995"/>
    <w:rsid w:val="00D14CA3"/>
    <w:rsid w:val="00D14DA5"/>
    <w:rsid w:val="00D158A7"/>
    <w:rsid w:val="00D15AB3"/>
    <w:rsid w:val="00D15AEC"/>
    <w:rsid w:val="00D16055"/>
    <w:rsid w:val="00D161F4"/>
    <w:rsid w:val="00D164DA"/>
    <w:rsid w:val="00D16764"/>
    <w:rsid w:val="00D169FD"/>
    <w:rsid w:val="00D16C48"/>
    <w:rsid w:val="00D17519"/>
    <w:rsid w:val="00D1791E"/>
    <w:rsid w:val="00D17A57"/>
    <w:rsid w:val="00D17F70"/>
    <w:rsid w:val="00D2069C"/>
    <w:rsid w:val="00D2086B"/>
    <w:rsid w:val="00D20899"/>
    <w:rsid w:val="00D20A79"/>
    <w:rsid w:val="00D20AB0"/>
    <w:rsid w:val="00D20C65"/>
    <w:rsid w:val="00D20F81"/>
    <w:rsid w:val="00D221DC"/>
    <w:rsid w:val="00D223D6"/>
    <w:rsid w:val="00D22926"/>
    <w:rsid w:val="00D22FE2"/>
    <w:rsid w:val="00D232BB"/>
    <w:rsid w:val="00D23418"/>
    <w:rsid w:val="00D238C5"/>
    <w:rsid w:val="00D23AFD"/>
    <w:rsid w:val="00D2432B"/>
    <w:rsid w:val="00D24956"/>
    <w:rsid w:val="00D249E5"/>
    <w:rsid w:val="00D24A60"/>
    <w:rsid w:val="00D24C41"/>
    <w:rsid w:val="00D24CEC"/>
    <w:rsid w:val="00D2545C"/>
    <w:rsid w:val="00D2583B"/>
    <w:rsid w:val="00D2594E"/>
    <w:rsid w:val="00D26B39"/>
    <w:rsid w:val="00D271CE"/>
    <w:rsid w:val="00D27648"/>
    <w:rsid w:val="00D27741"/>
    <w:rsid w:val="00D27BBA"/>
    <w:rsid w:val="00D27D42"/>
    <w:rsid w:val="00D301C7"/>
    <w:rsid w:val="00D3048E"/>
    <w:rsid w:val="00D30A2E"/>
    <w:rsid w:val="00D30A5F"/>
    <w:rsid w:val="00D321AE"/>
    <w:rsid w:val="00D3237E"/>
    <w:rsid w:val="00D324C6"/>
    <w:rsid w:val="00D32BB9"/>
    <w:rsid w:val="00D32CB8"/>
    <w:rsid w:val="00D32D14"/>
    <w:rsid w:val="00D33A35"/>
    <w:rsid w:val="00D33E1D"/>
    <w:rsid w:val="00D34329"/>
    <w:rsid w:val="00D34CDD"/>
    <w:rsid w:val="00D351B3"/>
    <w:rsid w:val="00D35C29"/>
    <w:rsid w:val="00D35D36"/>
    <w:rsid w:val="00D364FC"/>
    <w:rsid w:val="00D36AB2"/>
    <w:rsid w:val="00D36AE5"/>
    <w:rsid w:val="00D36BB6"/>
    <w:rsid w:val="00D36EF9"/>
    <w:rsid w:val="00D370B4"/>
    <w:rsid w:val="00D372EA"/>
    <w:rsid w:val="00D3776A"/>
    <w:rsid w:val="00D377CA"/>
    <w:rsid w:val="00D37A36"/>
    <w:rsid w:val="00D37B90"/>
    <w:rsid w:val="00D40080"/>
    <w:rsid w:val="00D40491"/>
    <w:rsid w:val="00D40DFE"/>
    <w:rsid w:val="00D41923"/>
    <w:rsid w:val="00D41DC6"/>
    <w:rsid w:val="00D41F11"/>
    <w:rsid w:val="00D42474"/>
    <w:rsid w:val="00D42DBE"/>
    <w:rsid w:val="00D4317F"/>
    <w:rsid w:val="00D4370C"/>
    <w:rsid w:val="00D438C1"/>
    <w:rsid w:val="00D43E3E"/>
    <w:rsid w:val="00D4415E"/>
    <w:rsid w:val="00D44F16"/>
    <w:rsid w:val="00D44F56"/>
    <w:rsid w:val="00D44FE2"/>
    <w:rsid w:val="00D450D0"/>
    <w:rsid w:val="00D45AFF"/>
    <w:rsid w:val="00D45C7C"/>
    <w:rsid w:val="00D46037"/>
    <w:rsid w:val="00D4639C"/>
    <w:rsid w:val="00D46865"/>
    <w:rsid w:val="00D46891"/>
    <w:rsid w:val="00D46BE5"/>
    <w:rsid w:val="00D46F3D"/>
    <w:rsid w:val="00D471E8"/>
    <w:rsid w:val="00D47A05"/>
    <w:rsid w:val="00D47CF6"/>
    <w:rsid w:val="00D50273"/>
    <w:rsid w:val="00D506EC"/>
    <w:rsid w:val="00D50843"/>
    <w:rsid w:val="00D512B0"/>
    <w:rsid w:val="00D516EC"/>
    <w:rsid w:val="00D51700"/>
    <w:rsid w:val="00D5184F"/>
    <w:rsid w:val="00D51FC0"/>
    <w:rsid w:val="00D52107"/>
    <w:rsid w:val="00D523A5"/>
    <w:rsid w:val="00D52AC4"/>
    <w:rsid w:val="00D52E6A"/>
    <w:rsid w:val="00D52F04"/>
    <w:rsid w:val="00D53344"/>
    <w:rsid w:val="00D53366"/>
    <w:rsid w:val="00D53A2F"/>
    <w:rsid w:val="00D53A82"/>
    <w:rsid w:val="00D5494E"/>
    <w:rsid w:val="00D549FD"/>
    <w:rsid w:val="00D551C3"/>
    <w:rsid w:val="00D5536A"/>
    <w:rsid w:val="00D55686"/>
    <w:rsid w:val="00D55F64"/>
    <w:rsid w:val="00D56C0C"/>
    <w:rsid w:val="00D570E7"/>
    <w:rsid w:val="00D57462"/>
    <w:rsid w:val="00D574C9"/>
    <w:rsid w:val="00D5776F"/>
    <w:rsid w:val="00D57886"/>
    <w:rsid w:val="00D57D08"/>
    <w:rsid w:val="00D57E83"/>
    <w:rsid w:val="00D57FAD"/>
    <w:rsid w:val="00D600E3"/>
    <w:rsid w:val="00D6062E"/>
    <w:rsid w:val="00D607A2"/>
    <w:rsid w:val="00D61061"/>
    <w:rsid w:val="00D61293"/>
    <w:rsid w:val="00D6214C"/>
    <w:rsid w:val="00D623F0"/>
    <w:rsid w:val="00D625DC"/>
    <w:rsid w:val="00D62819"/>
    <w:rsid w:val="00D62AD0"/>
    <w:rsid w:val="00D63052"/>
    <w:rsid w:val="00D6322E"/>
    <w:rsid w:val="00D6323D"/>
    <w:rsid w:val="00D63417"/>
    <w:rsid w:val="00D6346D"/>
    <w:rsid w:val="00D63CDB"/>
    <w:rsid w:val="00D63E3F"/>
    <w:rsid w:val="00D64600"/>
    <w:rsid w:val="00D64ACA"/>
    <w:rsid w:val="00D64E98"/>
    <w:rsid w:val="00D6503B"/>
    <w:rsid w:val="00D65086"/>
    <w:rsid w:val="00D657A5"/>
    <w:rsid w:val="00D66164"/>
    <w:rsid w:val="00D663FD"/>
    <w:rsid w:val="00D6651A"/>
    <w:rsid w:val="00D6680D"/>
    <w:rsid w:val="00D66893"/>
    <w:rsid w:val="00D66C9F"/>
    <w:rsid w:val="00D67DC0"/>
    <w:rsid w:val="00D70BC7"/>
    <w:rsid w:val="00D70E3C"/>
    <w:rsid w:val="00D70F3E"/>
    <w:rsid w:val="00D71675"/>
    <w:rsid w:val="00D7168C"/>
    <w:rsid w:val="00D716FA"/>
    <w:rsid w:val="00D716FC"/>
    <w:rsid w:val="00D717ED"/>
    <w:rsid w:val="00D71CA7"/>
    <w:rsid w:val="00D72764"/>
    <w:rsid w:val="00D72A7A"/>
    <w:rsid w:val="00D72C21"/>
    <w:rsid w:val="00D72C2F"/>
    <w:rsid w:val="00D72FD3"/>
    <w:rsid w:val="00D73BED"/>
    <w:rsid w:val="00D73E7A"/>
    <w:rsid w:val="00D747AB"/>
    <w:rsid w:val="00D74A1A"/>
    <w:rsid w:val="00D7514C"/>
    <w:rsid w:val="00D7566F"/>
    <w:rsid w:val="00D75891"/>
    <w:rsid w:val="00D76B0B"/>
    <w:rsid w:val="00D76DCC"/>
    <w:rsid w:val="00D76FB9"/>
    <w:rsid w:val="00D77131"/>
    <w:rsid w:val="00D779CC"/>
    <w:rsid w:val="00D77AC0"/>
    <w:rsid w:val="00D77CFF"/>
    <w:rsid w:val="00D77FA0"/>
    <w:rsid w:val="00D77FAC"/>
    <w:rsid w:val="00D80E90"/>
    <w:rsid w:val="00D812B2"/>
    <w:rsid w:val="00D8137E"/>
    <w:rsid w:val="00D815AC"/>
    <w:rsid w:val="00D8164A"/>
    <w:rsid w:val="00D81887"/>
    <w:rsid w:val="00D81BE5"/>
    <w:rsid w:val="00D81E44"/>
    <w:rsid w:val="00D81F82"/>
    <w:rsid w:val="00D8233D"/>
    <w:rsid w:val="00D82382"/>
    <w:rsid w:val="00D825DF"/>
    <w:rsid w:val="00D82F86"/>
    <w:rsid w:val="00D831AC"/>
    <w:rsid w:val="00D83439"/>
    <w:rsid w:val="00D83AE1"/>
    <w:rsid w:val="00D84824"/>
    <w:rsid w:val="00D8529C"/>
    <w:rsid w:val="00D85718"/>
    <w:rsid w:val="00D85785"/>
    <w:rsid w:val="00D860F2"/>
    <w:rsid w:val="00D866F5"/>
    <w:rsid w:val="00D86C8D"/>
    <w:rsid w:val="00D86CC5"/>
    <w:rsid w:val="00D86EE6"/>
    <w:rsid w:val="00D87674"/>
    <w:rsid w:val="00D90980"/>
    <w:rsid w:val="00D90982"/>
    <w:rsid w:val="00D90CE7"/>
    <w:rsid w:val="00D90E89"/>
    <w:rsid w:val="00D91396"/>
    <w:rsid w:val="00D91461"/>
    <w:rsid w:val="00D916DC"/>
    <w:rsid w:val="00D91D94"/>
    <w:rsid w:val="00D92029"/>
    <w:rsid w:val="00D9208E"/>
    <w:rsid w:val="00D92494"/>
    <w:rsid w:val="00D9288E"/>
    <w:rsid w:val="00D929F6"/>
    <w:rsid w:val="00D92A5C"/>
    <w:rsid w:val="00D92B49"/>
    <w:rsid w:val="00D92FF3"/>
    <w:rsid w:val="00D931E1"/>
    <w:rsid w:val="00D9332B"/>
    <w:rsid w:val="00D935E7"/>
    <w:rsid w:val="00D93634"/>
    <w:rsid w:val="00D9393A"/>
    <w:rsid w:val="00D94082"/>
    <w:rsid w:val="00D94324"/>
    <w:rsid w:val="00D947AA"/>
    <w:rsid w:val="00D94B35"/>
    <w:rsid w:val="00D955C8"/>
    <w:rsid w:val="00D95853"/>
    <w:rsid w:val="00D960F3"/>
    <w:rsid w:val="00D96BDC"/>
    <w:rsid w:val="00D96D7B"/>
    <w:rsid w:val="00D970EC"/>
    <w:rsid w:val="00D972F1"/>
    <w:rsid w:val="00D97E07"/>
    <w:rsid w:val="00D97E4E"/>
    <w:rsid w:val="00D97F4D"/>
    <w:rsid w:val="00DA00B7"/>
    <w:rsid w:val="00DA039F"/>
    <w:rsid w:val="00DA0577"/>
    <w:rsid w:val="00DA05B1"/>
    <w:rsid w:val="00DA06B2"/>
    <w:rsid w:val="00DA0DDB"/>
    <w:rsid w:val="00DA11EC"/>
    <w:rsid w:val="00DA1EC6"/>
    <w:rsid w:val="00DA1EE7"/>
    <w:rsid w:val="00DA1F8D"/>
    <w:rsid w:val="00DA1FC8"/>
    <w:rsid w:val="00DA25D4"/>
    <w:rsid w:val="00DA29D6"/>
    <w:rsid w:val="00DA29F4"/>
    <w:rsid w:val="00DA2EE1"/>
    <w:rsid w:val="00DA3C55"/>
    <w:rsid w:val="00DA426C"/>
    <w:rsid w:val="00DA47DC"/>
    <w:rsid w:val="00DA4F36"/>
    <w:rsid w:val="00DA545E"/>
    <w:rsid w:val="00DA56EB"/>
    <w:rsid w:val="00DA58D4"/>
    <w:rsid w:val="00DA5FEE"/>
    <w:rsid w:val="00DA6257"/>
    <w:rsid w:val="00DA6942"/>
    <w:rsid w:val="00DA6AD1"/>
    <w:rsid w:val="00DA6DB9"/>
    <w:rsid w:val="00DA729D"/>
    <w:rsid w:val="00DA7952"/>
    <w:rsid w:val="00DB0117"/>
    <w:rsid w:val="00DB04EC"/>
    <w:rsid w:val="00DB06A9"/>
    <w:rsid w:val="00DB06AB"/>
    <w:rsid w:val="00DB0CE4"/>
    <w:rsid w:val="00DB0E4A"/>
    <w:rsid w:val="00DB1371"/>
    <w:rsid w:val="00DB151C"/>
    <w:rsid w:val="00DB1AD8"/>
    <w:rsid w:val="00DB1E6F"/>
    <w:rsid w:val="00DB1FAC"/>
    <w:rsid w:val="00DB1FF5"/>
    <w:rsid w:val="00DB2E7C"/>
    <w:rsid w:val="00DB3219"/>
    <w:rsid w:val="00DB33EB"/>
    <w:rsid w:val="00DB347B"/>
    <w:rsid w:val="00DB370F"/>
    <w:rsid w:val="00DB3854"/>
    <w:rsid w:val="00DB3B6E"/>
    <w:rsid w:val="00DB3C0B"/>
    <w:rsid w:val="00DB3EF2"/>
    <w:rsid w:val="00DB408A"/>
    <w:rsid w:val="00DB4518"/>
    <w:rsid w:val="00DB4CA9"/>
    <w:rsid w:val="00DB51E7"/>
    <w:rsid w:val="00DB5695"/>
    <w:rsid w:val="00DB58CB"/>
    <w:rsid w:val="00DB5999"/>
    <w:rsid w:val="00DB68BA"/>
    <w:rsid w:val="00DB6B86"/>
    <w:rsid w:val="00DB705F"/>
    <w:rsid w:val="00DB7552"/>
    <w:rsid w:val="00DB7A63"/>
    <w:rsid w:val="00DC0436"/>
    <w:rsid w:val="00DC044D"/>
    <w:rsid w:val="00DC094A"/>
    <w:rsid w:val="00DC0DD6"/>
    <w:rsid w:val="00DC108E"/>
    <w:rsid w:val="00DC1702"/>
    <w:rsid w:val="00DC1AF6"/>
    <w:rsid w:val="00DC1F3D"/>
    <w:rsid w:val="00DC253D"/>
    <w:rsid w:val="00DC2B0F"/>
    <w:rsid w:val="00DC2D36"/>
    <w:rsid w:val="00DC3347"/>
    <w:rsid w:val="00DC3B3B"/>
    <w:rsid w:val="00DC3D00"/>
    <w:rsid w:val="00DC4FFD"/>
    <w:rsid w:val="00DC55A0"/>
    <w:rsid w:val="00DC5B38"/>
    <w:rsid w:val="00DC644B"/>
    <w:rsid w:val="00DC67EC"/>
    <w:rsid w:val="00DC68E6"/>
    <w:rsid w:val="00DC6E8F"/>
    <w:rsid w:val="00DC7213"/>
    <w:rsid w:val="00DC7A62"/>
    <w:rsid w:val="00DC7C5B"/>
    <w:rsid w:val="00DC7E89"/>
    <w:rsid w:val="00DD0606"/>
    <w:rsid w:val="00DD0A58"/>
    <w:rsid w:val="00DD0B98"/>
    <w:rsid w:val="00DD0BCB"/>
    <w:rsid w:val="00DD0E51"/>
    <w:rsid w:val="00DD15A0"/>
    <w:rsid w:val="00DD23F7"/>
    <w:rsid w:val="00DD24BA"/>
    <w:rsid w:val="00DD24D3"/>
    <w:rsid w:val="00DD268C"/>
    <w:rsid w:val="00DD269A"/>
    <w:rsid w:val="00DD2811"/>
    <w:rsid w:val="00DD3BD7"/>
    <w:rsid w:val="00DD3DFA"/>
    <w:rsid w:val="00DD450D"/>
    <w:rsid w:val="00DD4553"/>
    <w:rsid w:val="00DD464E"/>
    <w:rsid w:val="00DD4941"/>
    <w:rsid w:val="00DD49F6"/>
    <w:rsid w:val="00DD4D55"/>
    <w:rsid w:val="00DD53A9"/>
    <w:rsid w:val="00DD53E7"/>
    <w:rsid w:val="00DD5A31"/>
    <w:rsid w:val="00DD5A83"/>
    <w:rsid w:val="00DD5BCD"/>
    <w:rsid w:val="00DD62D6"/>
    <w:rsid w:val="00DD6A41"/>
    <w:rsid w:val="00DD6B64"/>
    <w:rsid w:val="00DD6BDF"/>
    <w:rsid w:val="00DD6C65"/>
    <w:rsid w:val="00DD7458"/>
    <w:rsid w:val="00DD74F2"/>
    <w:rsid w:val="00DD750C"/>
    <w:rsid w:val="00DE005B"/>
    <w:rsid w:val="00DE03BC"/>
    <w:rsid w:val="00DE071F"/>
    <w:rsid w:val="00DE0B76"/>
    <w:rsid w:val="00DE0BCE"/>
    <w:rsid w:val="00DE1060"/>
    <w:rsid w:val="00DE13D0"/>
    <w:rsid w:val="00DE15F3"/>
    <w:rsid w:val="00DE1769"/>
    <w:rsid w:val="00DE1A1A"/>
    <w:rsid w:val="00DE1C76"/>
    <w:rsid w:val="00DE21FC"/>
    <w:rsid w:val="00DE22AD"/>
    <w:rsid w:val="00DE28C1"/>
    <w:rsid w:val="00DE2EDF"/>
    <w:rsid w:val="00DE3751"/>
    <w:rsid w:val="00DE3A89"/>
    <w:rsid w:val="00DE3B8E"/>
    <w:rsid w:val="00DE41A6"/>
    <w:rsid w:val="00DE427C"/>
    <w:rsid w:val="00DE43A0"/>
    <w:rsid w:val="00DE4657"/>
    <w:rsid w:val="00DE5042"/>
    <w:rsid w:val="00DE5783"/>
    <w:rsid w:val="00DE5C3E"/>
    <w:rsid w:val="00DE5D72"/>
    <w:rsid w:val="00DE609E"/>
    <w:rsid w:val="00DE6404"/>
    <w:rsid w:val="00DE6D81"/>
    <w:rsid w:val="00DE6F22"/>
    <w:rsid w:val="00DE6FEB"/>
    <w:rsid w:val="00DE7A92"/>
    <w:rsid w:val="00DF0175"/>
    <w:rsid w:val="00DF0702"/>
    <w:rsid w:val="00DF0AF5"/>
    <w:rsid w:val="00DF14AE"/>
    <w:rsid w:val="00DF15B5"/>
    <w:rsid w:val="00DF1724"/>
    <w:rsid w:val="00DF1F28"/>
    <w:rsid w:val="00DF2044"/>
    <w:rsid w:val="00DF2421"/>
    <w:rsid w:val="00DF27AD"/>
    <w:rsid w:val="00DF28EA"/>
    <w:rsid w:val="00DF2AB8"/>
    <w:rsid w:val="00DF2C89"/>
    <w:rsid w:val="00DF2E7F"/>
    <w:rsid w:val="00DF372B"/>
    <w:rsid w:val="00DF3B79"/>
    <w:rsid w:val="00DF3BB2"/>
    <w:rsid w:val="00DF3DE8"/>
    <w:rsid w:val="00DF3EC0"/>
    <w:rsid w:val="00DF529C"/>
    <w:rsid w:val="00DF56F8"/>
    <w:rsid w:val="00DF5B02"/>
    <w:rsid w:val="00DF5CD6"/>
    <w:rsid w:val="00DF5E6A"/>
    <w:rsid w:val="00DF5F83"/>
    <w:rsid w:val="00DF68FA"/>
    <w:rsid w:val="00DF6CE8"/>
    <w:rsid w:val="00DF78C6"/>
    <w:rsid w:val="00DF7B1D"/>
    <w:rsid w:val="00DF7D7F"/>
    <w:rsid w:val="00E0008B"/>
    <w:rsid w:val="00E00698"/>
    <w:rsid w:val="00E0072A"/>
    <w:rsid w:val="00E00E42"/>
    <w:rsid w:val="00E01142"/>
    <w:rsid w:val="00E01D6C"/>
    <w:rsid w:val="00E021F6"/>
    <w:rsid w:val="00E024A3"/>
    <w:rsid w:val="00E025B6"/>
    <w:rsid w:val="00E02B0C"/>
    <w:rsid w:val="00E02C0F"/>
    <w:rsid w:val="00E02F82"/>
    <w:rsid w:val="00E02FE0"/>
    <w:rsid w:val="00E032A9"/>
    <w:rsid w:val="00E035D4"/>
    <w:rsid w:val="00E0384F"/>
    <w:rsid w:val="00E0389B"/>
    <w:rsid w:val="00E039F7"/>
    <w:rsid w:val="00E043A9"/>
    <w:rsid w:val="00E0463E"/>
    <w:rsid w:val="00E04EE7"/>
    <w:rsid w:val="00E04F60"/>
    <w:rsid w:val="00E062C1"/>
    <w:rsid w:val="00E06852"/>
    <w:rsid w:val="00E069F4"/>
    <w:rsid w:val="00E06E5F"/>
    <w:rsid w:val="00E0792A"/>
    <w:rsid w:val="00E07968"/>
    <w:rsid w:val="00E07AF1"/>
    <w:rsid w:val="00E07CE8"/>
    <w:rsid w:val="00E07D6E"/>
    <w:rsid w:val="00E100B0"/>
    <w:rsid w:val="00E10431"/>
    <w:rsid w:val="00E10717"/>
    <w:rsid w:val="00E107B5"/>
    <w:rsid w:val="00E1081D"/>
    <w:rsid w:val="00E10B6B"/>
    <w:rsid w:val="00E10D9B"/>
    <w:rsid w:val="00E117DD"/>
    <w:rsid w:val="00E12258"/>
    <w:rsid w:val="00E12659"/>
    <w:rsid w:val="00E128CE"/>
    <w:rsid w:val="00E128F4"/>
    <w:rsid w:val="00E12A15"/>
    <w:rsid w:val="00E13377"/>
    <w:rsid w:val="00E14211"/>
    <w:rsid w:val="00E1422B"/>
    <w:rsid w:val="00E1458F"/>
    <w:rsid w:val="00E146B9"/>
    <w:rsid w:val="00E14D76"/>
    <w:rsid w:val="00E15857"/>
    <w:rsid w:val="00E158C7"/>
    <w:rsid w:val="00E15FE6"/>
    <w:rsid w:val="00E16039"/>
    <w:rsid w:val="00E16306"/>
    <w:rsid w:val="00E1649B"/>
    <w:rsid w:val="00E164A4"/>
    <w:rsid w:val="00E16C29"/>
    <w:rsid w:val="00E16E36"/>
    <w:rsid w:val="00E16ED5"/>
    <w:rsid w:val="00E171F2"/>
    <w:rsid w:val="00E173FF"/>
    <w:rsid w:val="00E17C4E"/>
    <w:rsid w:val="00E17F2F"/>
    <w:rsid w:val="00E200C8"/>
    <w:rsid w:val="00E2021E"/>
    <w:rsid w:val="00E207E8"/>
    <w:rsid w:val="00E209D0"/>
    <w:rsid w:val="00E20A06"/>
    <w:rsid w:val="00E210EA"/>
    <w:rsid w:val="00E2122B"/>
    <w:rsid w:val="00E21846"/>
    <w:rsid w:val="00E22C89"/>
    <w:rsid w:val="00E230D7"/>
    <w:rsid w:val="00E2319A"/>
    <w:rsid w:val="00E23382"/>
    <w:rsid w:val="00E2369F"/>
    <w:rsid w:val="00E23CB2"/>
    <w:rsid w:val="00E25233"/>
    <w:rsid w:val="00E25445"/>
    <w:rsid w:val="00E25DC4"/>
    <w:rsid w:val="00E26BB7"/>
    <w:rsid w:val="00E26E80"/>
    <w:rsid w:val="00E2710A"/>
    <w:rsid w:val="00E273C2"/>
    <w:rsid w:val="00E27428"/>
    <w:rsid w:val="00E276D5"/>
    <w:rsid w:val="00E2787E"/>
    <w:rsid w:val="00E27B61"/>
    <w:rsid w:val="00E27DDA"/>
    <w:rsid w:val="00E30196"/>
    <w:rsid w:val="00E305AA"/>
    <w:rsid w:val="00E30E8C"/>
    <w:rsid w:val="00E30F09"/>
    <w:rsid w:val="00E30F25"/>
    <w:rsid w:val="00E3105D"/>
    <w:rsid w:val="00E31125"/>
    <w:rsid w:val="00E31B50"/>
    <w:rsid w:val="00E31C59"/>
    <w:rsid w:val="00E31FC8"/>
    <w:rsid w:val="00E3205A"/>
    <w:rsid w:val="00E325B1"/>
    <w:rsid w:val="00E32E04"/>
    <w:rsid w:val="00E3317F"/>
    <w:rsid w:val="00E333DE"/>
    <w:rsid w:val="00E33845"/>
    <w:rsid w:val="00E33DA2"/>
    <w:rsid w:val="00E34030"/>
    <w:rsid w:val="00E348C4"/>
    <w:rsid w:val="00E34B80"/>
    <w:rsid w:val="00E34DB8"/>
    <w:rsid w:val="00E34E28"/>
    <w:rsid w:val="00E352CA"/>
    <w:rsid w:val="00E353C6"/>
    <w:rsid w:val="00E357B9"/>
    <w:rsid w:val="00E35E0E"/>
    <w:rsid w:val="00E36279"/>
    <w:rsid w:val="00E3641C"/>
    <w:rsid w:val="00E36C7E"/>
    <w:rsid w:val="00E36F18"/>
    <w:rsid w:val="00E3758A"/>
    <w:rsid w:val="00E3760B"/>
    <w:rsid w:val="00E37615"/>
    <w:rsid w:val="00E37990"/>
    <w:rsid w:val="00E379A8"/>
    <w:rsid w:val="00E40384"/>
    <w:rsid w:val="00E40608"/>
    <w:rsid w:val="00E406D1"/>
    <w:rsid w:val="00E408F9"/>
    <w:rsid w:val="00E40C0C"/>
    <w:rsid w:val="00E40CFB"/>
    <w:rsid w:val="00E40FE0"/>
    <w:rsid w:val="00E413D0"/>
    <w:rsid w:val="00E41634"/>
    <w:rsid w:val="00E41B5E"/>
    <w:rsid w:val="00E42203"/>
    <w:rsid w:val="00E42F33"/>
    <w:rsid w:val="00E43858"/>
    <w:rsid w:val="00E43A45"/>
    <w:rsid w:val="00E43DF2"/>
    <w:rsid w:val="00E443C4"/>
    <w:rsid w:val="00E44505"/>
    <w:rsid w:val="00E44848"/>
    <w:rsid w:val="00E44CFF"/>
    <w:rsid w:val="00E44E2A"/>
    <w:rsid w:val="00E451AD"/>
    <w:rsid w:val="00E454D1"/>
    <w:rsid w:val="00E460E9"/>
    <w:rsid w:val="00E46763"/>
    <w:rsid w:val="00E46983"/>
    <w:rsid w:val="00E46AE4"/>
    <w:rsid w:val="00E46BFB"/>
    <w:rsid w:val="00E46D9C"/>
    <w:rsid w:val="00E47B00"/>
    <w:rsid w:val="00E5002B"/>
    <w:rsid w:val="00E5067D"/>
    <w:rsid w:val="00E50A41"/>
    <w:rsid w:val="00E50D71"/>
    <w:rsid w:val="00E510F5"/>
    <w:rsid w:val="00E513D8"/>
    <w:rsid w:val="00E51446"/>
    <w:rsid w:val="00E51883"/>
    <w:rsid w:val="00E51C96"/>
    <w:rsid w:val="00E52566"/>
    <w:rsid w:val="00E52C8F"/>
    <w:rsid w:val="00E53192"/>
    <w:rsid w:val="00E53920"/>
    <w:rsid w:val="00E53B23"/>
    <w:rsid w:val="00E53C6A"/>
    <w:rsid w:val="00E5447D"/>
    <w:rsid w:val="00E54C28"/>
    <w:rsid w:val="00E5633A"/>
    <w:rsid w:val="00E5635A"/>
    <w:rsid w:val="00E56430"/>
    <w:rsid w:val="00E568F4"/>
    <w:rsid w:val="00E56A46"/>
    <w:rsid w:val="00E56B02"/>
    <w:rsid w:val="00E57E56"/>
    <w:rsid w:val="00E600DD"/>
    <w:rsid w:val="00E601BA"/>
    <w:rsid w:val="00E60325"/>
    <w:rsid w:val="00E60354"/>
    <w:rsid w:val="00E61222"/>
    <w:rsid w:val="00E61680"/>
    <w:rsid w:val="00E616A4"/>
    <w:rsid w:val="00E61B30"/>
    <w:rsid w:val="00E62213"/>
    <w:rsid w:val="00E627F8"/>
    <w:rsid w:val="00E62ADC"/>
    <w:rsid w:val="00E62B09"/>
    <w:rsid w:val="00E62FF0"/>
    <w:rsid w:val="00E630A7"/>
    <w:rsid w:val="00E6326D"/>
    <w:rsid w:val="00E635F9"/>
    <w:rsid w:val="00E63A9F"/>
    <w:rsid w:val="00E63AD8"/>
    <w:rsid w:val="00E64305"/>
    <w:rsid w:val="00E644A4"/>
    <w:rsid w:val="00E646D8"/>
    <w:rsid w:val="00E64885"/>
    <w:rsid w:val="00E64B15"/>
    <w:rsid w:val="00E64EFC"/>
    <w:rsid w:val="00E65C8B"/>
    <w:rsid w:val="00E65F56"/>
    <w:rsid w:val="00E66227"/>
    <w:rsid w:val="00E6648D"/>
    <w:rsid w:val="00E669FF"/>
    <w:rsid w:val="00E674F5"/>
    <w:rsid w:val="00E67D72"/>
    <w:rsid w:val="00E705CB"/>
    <w:rsid w:val="00E707EE"/>
    <w:rsid w:val="00E70D91"/>
    <w:rsid w:val="00E71D8B"/>
    <w:rsid w:val="00E729CF"/>
    <w:rsid w:val="00E7316A"/>
    <w:rsid w:val="00E73D70"/>
    <w:rsid w:val="00E75151"/>
    <w:rsid w:val="00E75730"/>
    <w:rsid w:val="00E76185"/>
    <w:rsid w:val="00E765FF"/>
    <w:rsid w:val="00E76B09"/>
    <w:rsid w:val="00E7719B"/>
    <w:rsid w:val="00E778B2"/>
    <w:rsid w:val="00E77F89"/>
    <w:rsid w:val="00E8028D"/>
    <w:rsid w:val="00E802D7"/>
    <w:rsid w:val="00E80BC6"/>
    <w:rsid w:val="00E81116"/>
    <w:rsid w:val="00E8130D"/>
    <w:rsid w:val="00E815C1"/>
    <w:rsid w:val="00E81756"/>
    <w:rsid w:val="00E82267"/>
    <w:rsid w:val="00E827E5"/>
    <w:rsid w:val="00E82EDF"/>
    <w:rsid w:val="00E82FED"/>
    <w:rsid w:val="00E830CD"/>
    <w:rsid w:val="00E83507"/>
    <w:rsid w:val="00E835B6"/>
    <w:rsid w:val="00E843F4"/>
    <w:rsid w:val="00E84989"/>
    <w:rsid w:val="00E84A47"/>
    <w:rsid w:val="00E84EAA"/>
    <w:rsid w:val="00E84FB2"/>
    <w:rsid w:val="00E851E5"/>
    <w:rsid w:val="00E8573A"/>
    <w:rsid w:val="00E85C4C"/>
    <w:rsid w:val="00E85D03"/>
    <w:rsid w:val="00E85F7A"/>
    <w:rsid w:val="00E867DC"/>
    <w:rsid w:val="00E8681B"/>
    <w:rsid w:val="00E86ADC"/>
    <w:rsid w:val="00E86ADD"/>
    <w:rsid w:val="00E86D9C"/>
    <w:rsid w:val="00E86EA6"/>
    <w:rsid w:val="00E8702D"/>
    <w:rsid w:val="00E87243"/>
    <w:rsid w:val="00E87249"/>
    <w:rsid w:val="00E87346"/>
    <w:rsid w:val="00E87530"/>
    <w:rsid w:val="00E87D45"/>
    <w:rsid w:val="00E9012A"/>
    <w:rsid w:val="00E90365"/>
    <w:rsid w:val="00E9038E"/>
    <w:rsid w:val="00E903C0"/>
    <w:rsid w:val="00E9040D"/>
    <w:rsid w:val="00E904D7"/>
    <w:rsid w:val="00E9076B"/>
    <w:rsid w:val="00E90FD6"/>
    <w:rsid w:val="00E91495"/>
    <w:rsid w:val="00E916AC"/>
    <w:rsid w:val="00E924A5"/>
    <w:rsid w:val="00E927FF"/>
    <w:rsid w:val="00E92EFD"/>
    <w:rsid w:val="00E9360A"/>
    <w:rsid w:val="00E93701"/>
    <w:rsid w:val="00E93BEA"/>
    <w:rsid w:val="00E93DA9"/>
    <w:rsid w:val="00E943B5"/>
    <w:rsid w:val="00E943E4"/>
    <w:rsid w:val="00E944FC"/>
    <w:rsid w:val="00E94C08"/>
    <w:rsid w:val="00E94F15"/>
    <w:rsid w:val="00E9527E"/>
    <w:rsid w:val="00E956A6"/>
    <w:rsid w:val="00E95899"/>
    <w:rsid w:val="00E959B1"/>
    <w:rsid w:val="00E95AD4"/>
    <w:rsid w:val="00E95B9A"/>
    <w:rsid w:val="00E960A1"/>
    <w:rsid w:val="00E960CB"/>
    <w:rsid w:val="00E96349"/>
    <w:rsid w:val="00E969A6"/>
    <w:rsid w:val="00E96D73"/>
    <w:rsid w:val="00E96FA1"/>
    <w:rsid w:val="00E978EC"/>
    <w:rsid w:val="00E97B9B"/>
    <w:rsid w:val="00EA0180"/>
    <w:rsid w:val="00EA065E"/>
    <w:rsid w:val="00EA124D"/>
    <w:rsid w:val="00EA14D7"/>
    <w:rsid w:val="00EA1B0C"/>
    <w:rsid w:val="00EA1B88"/>
    <w:rsid w:val="00EA1E02"/>
    <w:rsid w:val="00EA1EEC"/>
    <w:rsid w:val="00EA223E"/>
    <w:rsid w:val="00EA27E5"/>
    <w:rsid w:val="00EA2868"/>
    <w:rsid w:val="00EA293A"/>
    <w:rsid w:val="00EA2EC9"/>
    <w:rsid w:val="00EA3960"/>
    <w:rsid w:val="00EA3987"/>
    <w:rsid w:val="00EA3BEC"/>
    <w:rsid w:val="00EA4426"/>
    <w:rsid w:val="00EA489C"/>
    <w:rsid w:val="00EA4BB7"/>
    <w:rsid w:val="00EA4F72"/>
    <w:rsid w:val="00EA55C5"/>
    <w:rsid w:val="00EA5A41"/>
    <w:rsid w:val="00EA5AA1"/>
    <w:rsid w:val="00EA5B6E"/>
    <w:rsid w:val="00EA5B88"/>
    <w:rsid w:val="00EA5DD3"/>
    <w:rsid w:val="00EA5F3F"/>
    <w:rsid w:val="00EA75AA"/>
    <w:rsid w:val="00EA77D0"/>
    <w:rsid w:val="00EB0423"/>
    <w:rsid w:val="00EB051B"/>
    <w:rsid w:val="00EB0582"/>
    <w:rsid w:val="00EB0A53"/>
    <w:rsid w:val="00EB0B2F"/>
    <w:rsid w:val="00EB0F15"/>
    <w:rsid w:val="00EB1D63"/>
    <w:rsid w:val="00EB25F7"/>
    <w:rsid w:val="00EB2611"/>
    <w:rsid w:val="00EB2757"/>
    <w:rsid w:val="00EB2BE1"/>
    <w:rsid w:val="00EB3302"/>
    <w:rsid w:val="00EB3A10"/>
    <w:rsid w:val="00EB3BA5"/>
    <w:rsid w:val="00EB3BF0"/>
    <w:rsid w:val="00EB3DFF"/>
    <w:rsid w:val="00EB40F2"/>
    <w:rsid w:val="00EB40F5"/>
    <w:rsid w:val="00EB464B"/>
    <w:rsid w:val="00EB4755"/>
    <w:rsid w:val="00EB4C57"/>
    <w:rsid w:val="00EB4F02"/>
    <w:rsid w:val="00EB60B7"/>
    <w:rsid w:val="00EB613B"/>
    <w:rsid w:val="00EB65C2"/>
    <w:rsid w:val="00EB6682"/>
    <w:rsid w:val="00EB6F41"/>
    <w:rsid w:val="00EB721F"/>
    <w:rsid w:val="00EB7289"/>
    <w:rsid w:val="00EC01C8"/>
    <w:rsid w:val="00EC02A9"/>
    <w:rsid w:val="00EC046B"/>
    <w:rsid w:val="00EC08F7"/>
    <w:rsid w:val="00EC09E3"/>
    <w:rsid w:val="00EC19F8"/>
    <w:rsid w:val="00EC1A53"/>
    <w:rsid w:val="00EC1E62"/>
    <w:rsid w:val="00EC2030"/>
    <w:rsid w:val="00EC251E"/>
    <w:rsid w:val="00EC2832"/>
    <w:rsid w:val="00EC2A17"/>
    <w:rsid w:val="00EC330D"/>
    <w:rsid w:val="00EC37FF"/>
    <w:rsid w:val="00EC3A41"/>
    <w:rsid w:val="00EC3A4F"/>
    <w:rsid w:val="00EC3A9A"/>
    <w:rsid w:val="00EC4378"/>
    <w:rsid w:val="00EC4431"/>
    <w:rsid w:val="00EC5015"/>
    <w:rsid w:val="00EC50B0"/>
    <w:rsid w:val="00EC521E"/>
    <w:rsid w:val="00EC5592"/>
    <w:rsid w:val="00EC5681"/>
    <w:rsid w:val="00EC5A7A"/>
    <w:rsid w:val="00EC5DCE"/>
    <w:rsid w:val="00EC5F00"/>
    <w:rsid w:val="00EC6527"/>
    <w:rsid w:val="00EC688D"/>
    <w:rsid w:val="00EC68B3"/>
    <w:rsid w:val="00EC6A6B"/>
    <w:rsid w:val="00EC7055"/>
    <w:rsid w:val="00EC72C1"/>
    <w:rsid w:val="00EC74C5"/>
    <w:rsid w:val="00EC752F"/>
    <w:rsid w:val="00EC7820"/>
    <w:rsid w:val="00ED0B8D"/>
    <w:rsid w:val="00ED0D0F"/>
    <w:rsid w:val="00ED17C4"/>
    <w:rsid w:val="00ED1D76"/>
    <w:rsid w:val="00ED1D9E"/>
    <w:rsid w:val="00ED1DC0"/>
    <w:rsid w:val="00ED1F5B"/>
    <w:rsid w:val="00ED215B"/>
    <w:rsid w:val="00ED2329"/>
    <w:rsid w:val="00ED2770"/>
    <w:rsid w:val="00ED3553"/>
    <w:rsid w:val="00ED3659"/>
    <w:rsid w:val="00ED3672"/>
    <w:rsid w:val="00ED38AE"/>
    <w:rsid w:val="00ED39C2"/>
    <w:rsid w:val="00ED3E73"/>
    <w:rsid w:val="00ED4537"/>
    <w:rsid w:val="00ED45D9"/>
    <w:rsid w:val="00ED4BA5"/>
    <w:rsid w:val="00ED4D36"/>
    <w:rsid w:val="00ED4F57"/>
    <w:rsid w:val="00ED533C"/>
    <w:rsid w:val="00ED53A1"/>
    <w:rsid w:val="00ED54F2"/>
    <w:rsid w:val="00ED583B"/>
    <w:rsid w:val="00ED64E1"/>
    <w:rsid w:val="00ED64E9"/>
    <w:rsid w:val="00ED7248"/>
    <w:rsid w:val="00ED74E9"/>
    <w:rsid w:val="00ED7986"/>
    <w:rsid w:val="00ED79A7"/>
    <w:rsid w:val="00ED7C00"/>
    <w:rsid w:val="00EE0128"/>
    <w:rsid w:val="00EE02AB"/>
    <w:rsid w:val="00EE0458"/>
    <w:rsid w:val="00EE05BE"/>
    <w:rsid w:val="00EE1272"/>
    <w:rsid w:val="00EE1366"/>
    <w:rsid w:val="00EE17C9"/>
    <w:rsid w:val="00EE1A24"/>
    <w:rsid w:val="00EE1A6F"/>
    <w:rsid w:val="00EE1BAF"/>
    <w:rsid w:val="00EE25DC"/>
    <w:rsid w:val="00EE2846"/>
    <w:rsid w:val="00EE32D6"/>
    <w:rsid w:val="00EE3493"/>
    <w:rsid w:val="00EE3CDF"/>
    <w:rsid w:val="00EE3D4B"/>
    <w:rsid w:val="00EE4040"/>
    <w:rsid w:val="00EE42B7"/>
    <w:rsid w:val="00EE4B7F"/>
    <w:rsid w:val="00EE4C38"/>
    <w:rsid w:val="00EE5205"/>
    <w:rsid w:val="00EE5538"/>
    <w:rsid w:val="00EE5B0D"/>
    <w:rsid w:val="00EE66F2"/>
    <w:rsid w:val="00EE6D78"/>
    <w:rsid w:val="00EE7495"/>
    <w:rsid w:val="00EE75D2"/>
    <w:rsid w:val="00EE7AD2"/>
    <w:rsid w:val="00EF0173"/>
    <w:rsid w:val="00EF031C"/>
    <w:rsid w:val="00EF05C2"/>
    <w:rsid w:val="00EF0AC7"/>
    <w:rsid w:val="00EF136E"/>
    <w:rsid w:val="00EF1A72"/>
    <w:rsid w:val="00EF1DBA"/>
    <w:rsid w:val="00EF1F70"/>
    <w:rsid w:val="00EF1FBD"/>
    <w:rsid w:val="00EF2837"/>
    <w:rsid w:val="00EF2EF7"/>
    <w:rsid w:val="00EF2FC3"/>
    <w:rsid w:val="00EF320C"/>
    <w:rsid w:val="00EF36F1"/>
    <w:rsid w:val="00EF3B46"/>
    <w:rsid w:val="00EF3CE5"/>
    <w:rsid w:val="00EF41D3"/>
    <w:rsid w:val="00EF4663"/>
    <w:rsid w:val="00EF4A13"/>
    <w:rsid w:val="00EF4C8B"/>
    <w:rsid w:val="00EF4D6A"/>
    <w:rsid w:val="00EF4F6E"/>
    <w:rsid w:val="00EF531C"/>
    <w:rsid w:val="00EF593F"/>
    <w:rsid w:val="00EF599C"/>
    <w:rsid w:val="00EF5B23"/>
    <w:rsid w:val="00EF5E34"/>
    <w:rsid w:val="00EF6381"/>
    <w:rsid w:val="00EF641F"/>
    <w:rsid w:val="00EF6673"/>
    <w:rsid w:val="00EF670E"/>
    <w:rsid w:val="00EF6A47"/>
    <w:rsid w:val="00EF6DBB"/>
    <w:rsid w:val="00EF7B9F"/>
    <w:rsid w:val="00EF7E88"/>
    <w:rsid w:val="00F004F5"/>
    <w:rsid w:val="00F0094C"/>
    <w:rsid w:val="00F00B9F"/>
    <w:rsid w:val="00F00F07"/>
    <w:rsid w:val="00F01574"/>
    <w:rsid w:val="00F01BF5"/>
    <w:rsid w:val="00F01D3B"/>
    <w:rsid w:val="00F022C6"/>
    <w:rsid w:val="00F025A4"/>
    <w:rsid w:val="00F0293D"/>
    <w:rsid w:val="00F02B56"/>
    <w:rsid w:val="00F02CD1"/>
    <w:rsid w:val="00F02E0B"/>
    <w:rsid w:val="00F030BC"/>
    <w:rsid w:val="00F039F9"/>
    <w:rsid w:val="00F03DDF"/>
    <w:rsid w:val="00F03E13"/>
    <w:rsid w:val="00F04173"/>
    <w:rsid w:val="00F04C25"/>
    <w:rsid w:val="00F057A4"/>
    <w:rsid w:val="00F0613D"/>
    <w:rsid w:val="00F065B3"/>
    <w:rsid w:val="00F06794"/>
    <w:rsid w:val="00F06CFF"/>
    <w:rsid w:val="00F07945"/>
    <w:rsid w:val="00F106FA"/>
    <w:rsid w:val="00F10E09"/>
    <w:rsid w:val="00F10FB4"/>
    <w:rsid w:val="00F11294"/>
    <w:rsid w:val="00F11371"/>
    <w:rsid w:val="00F115D3"/>
    <w:rsid w:val="00F1169B"/>
    <w:rsid w:val="00F11AA3"/>
    <w:rsid w:val="00F11C6F"/>
    <w:rsid w:val="00F12732"/>
    <w:rsid w:val="00F128F8"/>
    <w:rsid w:val="00F12BF8"/>
    <w:rsid w:val="00F12F50"/>
    <w:rsid w:val="00F12FA3"/>
    <w:rsid w:val="00F132D4"/>
    <w:rsid w:val="00F132EA"/>
    <w:rsid w:val="00F13498"/>
    <w:rsid w:val="00F13600"/>
    <w:rsid w:val="00F137BD"/>
    <w:rsid w:val="00F13958"/>
    <w:rsid w:val="00F13BF2"/>
    <w:rsid w:val="00F13C0A"/>
    <w:rsid w:val="00F13C72"/>
    <w:rsid w:val="00F13CBB"/>
    <w:rsid w:val="00F13D7F"/>
    <w:rsid w:val="00F14CE5"/>
    <w:rsid w:val="00F14FBE"/>
    <w:rsid w:val="00F1558E"/>
    <w:rsid w:val="00F15B8E"/>
    <w:rsid w:val="00F16102"/>
    <w:rsid w:val="00F16C3F"/>
    <w:rsid w:val="00F16F01"/>
    <w:rsid w:val="00F177A2"/>
    <w:rsid w:val="00F179B9"/>
    <w:rsid w:val="00F17C8C"/>
    <w:rsid w:val="00F20060"/>
    <w:rsid w:val="00F200F2"/>
    <w:rsid w:val="00F208E2"/>
    <w:rsid w:val="00F209B0"/>
    <w:rsid w:val="00F20CF0"/>
    <w:rsid w:val="00F21394"/>
    <w:rsid w:val="00F21589"/>
    <w:rsid w:val="00F21A98"/>
    <w:rsid w:val="00F22157"/>
    <w:rsid w:val="00F222AA"/>
    <w:rsid w:val="00F22EEF"/>
    <w:rsid w:val="00F231D1"/>
    <w:rsid w:val="00F231FB"/>
    <w:rsid w:val="00F23321"/>
    <w:rsid w:val="00F2362C"/>
    <w:rsid w:val="00F23772"/>
    <w:rsid w:val="00F24010"/>
    <w:rsid w:val="00F24053"/>
    <w:rsid w:val="00F24A46"/>
    <w:rsid w:val="00F25189"/>
    <w:rsid w:val="00F2547B"/>
    <w:rsid w:val="00F254D8"/>
    <w:rsid w:val="00F25509"/>
    <w:rsid w:val="00F256B8"/>
    <w:rsid w:val="00F2680D"/>
    <w:rsid w:val="00F26BA3"/>
    <w:rsid w:val="00F26BD1"/>
    <w:rsid w:val="00F26E00"/>
    <w:rsid w:val="00F271FB"/>
    <w:rsid w:val="00F3008C"/>
    <w:rsid w:val="00F30547"/>
    <w:rsid w:val="00F312BC"/>
    <w:rsid w:val="00F3143A"/>
    <w:rsid w:val="00F31AF2"/>
    <w:rsid w:val="00F32066"/>
    <w:rsid w:val="00F32194"/>
    <w:rsid w:val="00F32302"/>
    <w:rsid w:val="00F3256C"/>
    <w:rsid w:val="00F325CA"/>
    <w:rsid w:val="00F32D56"/>
    <w:rsid w:val="00F32F34"/>
    <w:rsid w:val="00F336B7"/>
    <w:rsid w:val="00F33869"/>
    <w:rsid w:val="00F33B51"/>
    <w:rsid w:val="00F33DCF"/>
    <w:rsid w:val="00F348E0"/>
    <w:rsid w:val="00F34DBC"/>
    <w:rsid w:val="00F352A1"/>
    <w:rsid w:val="00F355A6"/>
    <w:rsid w:val="00F35A5A"/>
    <w:rsid w:val="00F361F7"/>
    <w:rsid w:val="00F36310"/>
    <w:rsid w:val="00F37EBC"/>
    <w:rsid w:val="00F4052C"/>
    <w:rsid w:val="00F40D0B"/>
    <w:rsid w:val="00F40E60"/>
    <w:rsid w:val="00F41263"/>
    <w:rsid w:val="00F4127A"/>
    <w:rsid w:val="00F41B02"/>
    <w:rsid w:val="00F41DF0"/>
    <w:rsid w:val="00F41E9F"/>
    <w:rsid w:val="00F41F2E"/>
    <w:rsid w:val="00F42379"/>
    <w:rsid w:val="00F42444"/>
    <w:rsid w:val="00F426ED"/>
    <w:rsid w:val="00F429FE"/>
    <w:rsid w:val="00F42A3A"/>
    <w:rsid w:val="00F42B48"/>
    <w:rsid w:val="00F42C52"/>
    <w:rsid w:val="00F42FBE"/>
    <w:rsid w:val="00F4300D"/>
    <w:rsid w:val="00F43053"/>
    <w:rsid w:val="00F430E4"/>
    <w:rsid w:val="00F430FA"/>
    <w:rsid w:val="00F433A2"/>
    <w:rsid w:val="00F43C67"/>
    <w:rsid w:val="00F4413E"/>
    <w:rsid w:val="00F44445"/>
    <w:rsid w:val="00F44657"/>
    <w:rsid w:val="00F446F9"/>
    <w:rsid w:val="00F44F23"/>
    <w:rsid w:val="00F44F26"/>
    <w:rsid w:val="00F45094"/>
    <w:rsid w:val="00F451C4"/>
    <w:rsid w:val="00F4531E"/>
    <w:rsid w:val="00F45433"/>
    <w:rsid w:val="00F4552E"/>
    <w:rsid w:val="00F4583E"/>
    <w:rsid w:val="00F458F1"/>
    <w:rsid w:val="00F45C17"/>
    <w:rsid w:val="00F45D01"/>
    <w:rsid w:val="00F45DDE"/>
    <w:rsid w:val="00F465D1"/>
    <w:rsid w:val="00F46831"/>
    <w:rsid w:val="00F46D86"/>
    <w:rsid w:val="00F46ECC"/>
    <w:rsid w:val="00F47390"/>
    <w:rsid w:val="00F47A68"/>
    <w:rsid w:val="00F47E72"/>
    <w:rsid w:val="00F500E2"/>
    <w:rsid w:val="00F50233"/>
    <w:rsid w:val="00F50381"/>
    <w:rsid w:val="00F506D3"/>
    <w:rsid w:val="00F50AB8"/>
    <w:rsid w:val="00F50ABB"/>
    <w:rsid w:val="00F51127"/>
    <w:rsid w:val="00F51661"/>
    <w:rsid w:val="00F51746"/>
    <w:rsid w:val="00F51904"/>
    <w:rsid w:val="00F52400"/>
    <w:rsid w:val="00F52B68"/>
    <w:rsid w:val="00F52BAE"/>
    <w:rsid w:val="00F53209"/>
    <w:rsid w:val="00F5354B"/>
    <w:rsid w:val="00F54003"/>
    <w:rsid w:val="00F54196"/>
    <w:rsid w:val="00F5440A"/>
    <w:rsid w:val="00F55222"/>
    <w:rsid w:val="00F55295"/>
    <w:rsid w:val="00F55A2F"/>
    <w:rsid w:val="00F55DA5"/>
    <w:rsid w:val="00F55E6A"/>
    <w:rsid w:val="00F5614B"/>
    <w:rsid w:val="00F56298"/>
    <w:rsid w:val="00F5630D"/>
    <w:rsid w:val="00F563EF"/>
    <w:rsid w:val="00F565C3"/>
    <w:rsid w:val="00F569FA"/>
    <w:rsid w:val="00F57248"/>
    <w:rsid w:val="00F574CE"/>
    <w:rsid w:val="00F57582"/>
    <w:rsid w:val="00F57614"/>
    <w:rsid w:val="00F5768E"/>
    <w:rsid w:val="00F57A7F"/>
    <w:rsid w:val="00F57BD5"/>
    <w:rsid w:val="00F57D50"/>
    <w:rsid w:val="00F600D4"/>
    <w:rsid w:val="00F60816"/>
    <w:rsid w:val="00F60E0F"/>
    <w:rsid w:val="00F61046"/>
    <w:rsid w:val="00F611DE"/>
    <w:rsid w:val="00F6130E"/>
    <w:rsid w:val="00F61313"/>
    <w:rsid w:val="00F614F9"/>
    <w:rsid w:val="00F61585"/>
    <w:rsid w:val="00F61631"/>
    <w:rsid w:val="00F61B3A"/>
    <w:rsid w:val="00F62189"/>
    <w:rsid w:val="00F62394"/>
    <w:rsid w:val="00F629B3"/>
    <w:rsid w:val="00F62B2A"/>
    <w:rsid w:val="00F62CA8"/>
    <w:rsid w:val="00F62EC1"/>
    <w:rsid w:val="00F62EF4"/>
    <w:rsid w:val="00F63409"/>
    <w:rsid w:val="00F63837"/>
    <w:rsid w:val="00F63D87"/>
    <w:rsid w:val="00F63ED5"/>
    <w:rsid w:val="00F64C05"/>
    <w:rsid w:val="00F64E8C"/>
    <w:rsid w:val="00F659CB"/>
    <w:rsid w:val="00F65C7D"/>
    <w:rsid w:val="00F66566"/>
    <w:rsid w:val="00F6661B"/>
    <w:rsid w:val="00F6664A"/>
    <w:rsid w:val="00F66982"/>
    <w:rsid w:val="00F66C13"/>
    <w:rsid w:val="00F66D74"/>
    <w:rsid w:val="00F67419"/>
    <w:rsid w:val="00F67A01"/>
    <w:rsid w:val="00F7042D"/>
    <w:rsid w:val="00F708B2"/>
    <w:rsid w:val="00F70B2B"/>
    <w:rsid w:val="00F719E5"/>
    <w:rsid w:val="00F71C83"/>
    <w:rsid w:val="00F7218D"/>
    <w:rsid w:val="00F7234F"/>
    <w:rsid w:val="00F72496"/>
    <w:rsid w:val="00F724E1"/>
    <w:rsid w:val="00F728C4"/>
    <w:rsid w:val="00F72AFD"/>
    <w:rsid w:val="00F72CDC"/>
    <w:rsid w:val="00F73635"/>
    <w:rsid w:val="00F738B1"/>
    <w:rsid w:val="00F73D0C"/>
    <w:rsid w:val="00F73D5F"/>
    <w:rsid w:val="00F74090"/>
    <w:rsid w:val="00F740E8"/>
    <w:rsid w:val="00F74CC4"/>
    <w:rsid w:val="00F755D4"/>
    <w:rsid w:val="00F75E24"/>
    <w:rsid w:val="00F76E52"/>
    <w:rsid w:val="00F76E7A"/>
    <w:rsid w:val="00F76F0A"/>
    <w:rsid w:val="00F770BC"/>
    <w:rsid w:val="00F77CF0"/>
    <w:rsid w:val="00F80143"/>
    <w:rsid w:val="00F801B8"/>
    <w:rsid w:val="00F8045C"/>
    <w:rsid w:val="00F805F3"/>
    <w:rsid w:val="00F80814"/>
    <w:rsid w:val="00F808EB"/>
    <w:rsid w:val="00F80FE0"/>
    <w:rsid w:val="00F8110D"/>
    <w:rsid w:val="00F8170D"/>
    <w:rsid w:val="00F81B4D"/>
    <w:rsid w:val="00F81C9F"/>
    <w:rsid w:val="00F81FA2"/>
    <w:rsid w:val="00F8237D"/>
    <w:rsid w:val="00F8295A"/>
    <w:rsid w:val="00F82FF5"/>
    <w:rsid w:val="00F83721"/>
    <w:rsid w:val="00F83936"/>
    <w:rsid w:val="00F839E5"/>
    <w:rsid w:val="00F83B2E"/>
    <w:rsid w:val="00F83C56"/>
    <w:rsid w:val="00F83D16"/>
    <w:rsid w:val="00F84275"/>
    <w:rsid w:val="00F842D8"/>
    <w:rsid w:val="00F844A0"/>
    <w:rsid w:val="00F84631"/>
    <w:rsid w:val="00F8468D"/>
    <w:rsid w:val="00F84843"/>
    <w:rsid w:val="00F84BD2"/>
    <w:rsid w:val="00F84DE2"/>
    <w:rsid w:val="00F85173"/>
    <w:rsid w:val="00F851D8"/>
    <w:rsid w:val="00F8547F"/>
    <w:rsid w:val="00F8559A"/>
    <w:rsid w:val="00F85663"/>
    <w:rsid w:val="00F8574F"/>
    <w:rsid w:val="00F85A5C"/>
    <w:rsid w:val="00F85A8A"/>
    <w:rsid w:val="00F85B81"/>
    <w:rsid w:val="00F85C07"/>
    <w:rsid w:val="00F85C46"/>
    <w:rsid w:val="00F85F8F"/>
    <w:rsid w:val="00F860E1"/>
    <w:rsid w:val="00F86190"/>
    <w:rsid w:val="00F86346"/>
    <w:rsid w:val="00F86572"/>
    <w:rsid w:val="00F866EB"/>
    <w:rsid w:val="00F86CFD"/>
    <w:rsid w:val="00F872E1"/>
    <w:rsid w:val="00F87915"/>
    <w:rsid w:val="00F87E7B"/>
    <w:rsid w:val="00F90205"/>
    <w:rsid w:val="00F9037F"/>
    <w:rsid w:val="00F90652"/>
    <w:rsid w:val="00F90698"/>
    <w:rsid w:val="00F90DE4"/>
    <w:rsid w:val="00F91742"/>
    <w:rsid w:val="00F91B51"/>
    <w:rsid w:val="00F91F18"/>
    <w:rsid w:val="00F922A6"/>
    <w:rsid w:val="00F922C8"/>
    <w:rsid w:val="00F923BA"/>
    <w:rsid w:val="00F925A8"/>
    <w:rsid w:val="00F925CF"/>
    <w:rsid w:val="00F928A5"/>
    <w:rsid w:val="00F92AED"/>
    <w:rsid w:val="00F92C10"/>
    <w:rsid w:val="00F92D22"/>
    <w:rsid w:val="00F92ED6"/>
    <w:rsid w:val="00F93166"/>
    <w:rsid w:val="00F932C4"/>
    <w:rsid w:val="00F937E3"/>
    <w:rsid w:val="00F9396A"/>
    <w:rsid w:val="00F93A39"/>
    <w:rsid w:val="00F93F65"/>
    <w:rsid w:val="00F93FED"/>
    <w:rsid w:val="00F949DD"/>
    <w:rsid w:val="00F94A88"/>
    <w:rsid w:val="00F94B17"/>
    <w:rsid w:val="00F9549D"/>
    <w:rsid w:val="00F95AF3"/>
    <w:rsid w:val="00F95B57"/>
    <w:rsid w:val="00F95D7C"/>
    <w:rsid w:val="00F96029"/>
    <w:rsid w:val="00F968DD"/>
    <w:rsid w:val="00F96DD5"/>
    <w:rsid w:val="00F96E6E"/>
    <w:rsid w:val="00F97593"/>
    <w:rsid w:val="00F97687"/>
    <w:rsid w:val="00F97AE7"/>
    <w:rsid w:val="00F97D8A"/>
    <w:rsid w:val="00FA02D8"/>
    <w:rsid w:val="00FA05BD"/>
    <w:rsid w:val="00FA1599"/>
    <w:rsid w:val="00FA1F69"/>
    <w:rsid w:val="00FA23E5"/>
    <w:rsid w:val="00FA24CF"/>
    <w:rsid w:val="00FA26F4"/>
    <w:rsid w:val="00FA2C6B"/>
    <w:rsid w:val="00FA3145"/>
    <w:rsid w:val="00FA314A"/>
    <w:rsid w:val="00FA3442"/>
    <w:rsid w:val="00FA42FA"/>
    <w:rsid w:val="00FA48CD"/>
    <w:rsid w:val="00FA490E"/>
    <w:rsid w:val="00FA558A"/>
    <w:rsid w:val="00FA5759"/>
    <w:rsid w:val="00FA6165"/>
    <w:rsid w:val="00FA61F4"/>
    <w:rsid w:val="00FA63D2"/>
    <w:rsid w:val="00FA6542"/>
    <w:rsid w:val="00FA6FDE"/>
    <w:rsid w:val="00FA75BF"/>
    <w:rsid w:val="00FA76B6"/>
    <w:rsid w:val="00FA7B85"/>
    <w:rsid w:val="00FB01B0"/>
    <w:rsid w:val="00FB04E9"/>
    <w:rsid w:val="00FB05DD"/>
    <w:rsid w:val="00FB0A3C"/>
    <w:rsid w:val="00FB1B22"/>
    <w:rsid w:val="00FB1F7F"/>
    <w:rsid w:val="00FB20C8"/>
    <w:rsid w:val="00FB2268"/>
    <w:rsid w:val="00FB25BA"/>
    <w:rsid w:val="00FB2F82"/>
    <w:rsid w:val="00FB2F9D"/>
    <w:rsid w:val="00FB323A"/>
    <w:rsid w:val="00FB3DCF"/>
    <w:rsid w:val="00FB3E44"/>
    <w:rsid w:val="00FB3EDB"/>
    <w:rsid w:val="00FB40D1"/>
    <w:rsid w:val="00FB438B"/>
    <w:rsid w:val="00FB4FB5"/>
    <w:rsid w:val="00FB56E9"/>
    <w:rsid w:val="00FB63D3"/>
    <w:rsid w:val="00FB6795"/>
    <w:rsid w:val="00FB6E93"/>
    <w:rsid w:val="00FB714D"/>
    <w:rsid w:val="00FB744A"/>
    <w:rsid w:val="00FB7A36"/>
    <w:rsid w:val="00FC00E4"/>
    <w:rsid w:val="00FC0559"/>
    <w:rsid w:val="00FC0816"/>
    <w:rsid w:val="00FC0B2E"/>
    <w:rsid w:val="00FC0B63"/>
    <w:rsid w:val="00FC1563"/>
    <w:rsid w:val="00FC1645"/>
    <w:rsid w:val="00FC1CBA"/>
    <w:rsid w:val="00FC2079"/>
    <w:rsid w:val="00FC2CB2"/>
    <w:rsid w:val="00FC2F26"/>
    <w:rsid w:val="00FC38BA"/>
    <w:rsid w:val="00FC3F48"/>
    <w:rsid w:val="00FC3F56"/>
    <w:rsid w:val="00FC46FE"/>
    <w:rsid w:val="00FC48E6"/>
    <w:rsid w:val="00FC49F3"/>
    <w:rsid w:val="00FC4A9F"/>
    <w:rsid w:val="00FC4D4A"/>
    <w:rsid w:val="00FC4EB1"/>
    <w:rsid w:val="00FC527F"/>
    <w:rsid w:val="00FC5A23"/>
    <w:rsid w:val="00FC6279"/>
    <w:rsid w:val="00FC6879"/>
    <w:rsid w:val="00FC714D"/>
    <w:rsid w:val="00FC7300"/>
    <w:rsid w:val="00FC744D"/>
    <w:rsid w:val="00FC7815"/>
    <w:rsid w:val="00FC7BF2"/>
    <w:rsid w:val="00FC7CBB"/>
    <w:rsid w:val="00FC7F4A"/>
    <w:rsid w:val="00FD027B"/>
    <w:rsid w:val="00FD0355"/>
    <w:rsid w:val="00FD06B1"/>
    <w:rsid w:val="00FD0C94"/>
    <w:rsid w:val="00FD1223"/>
    <w:rsid w:val="00FD2020"/>
    <w:rsid w:val="00FD2240"/>
    <w:rsid w:val="00FD22D7"/>
    <w:rsid w:val="00FD24CF"/>
    <w:rsid w:val="00FD2971"/>
    <w:rsid w:val="00FD29BC"/>
    <w:rsid w:val="00FD2DDF"/>
    <w:rsid w:val="00FD35FC"/>
    <w:rsid w:val="00FD3716"/>
    <w:rsid w:val="00FD45C8"/>
    <w:rsid w:val="00FD460B"/>
    <w:rsid w:val="00FD461E"/>
    <w:rsid w:val="00FD46BC"/>
    <w:rsid w:val="00FD4852"/>
    <w:rsid w:val="00FD500B"/>
    <w:rsid w:val="00FD562E"/>
    <w:rsid w:val="00FD596D"/>
    <w:rsid w:val="00FD5D12"/>
    <w:rsid w:val="00FD5F10"/>
    <w:rsid w:val="00FD60C5"/>
    <w:rsid w:val="00FD6805"/>
    <w:rsid w:val="00FD6890"/>
    <w:rsid w:val="00FD6968"/>
    <w:rsid w:val="00FD72B4"/>
    <w:rsid w:val="00FD7375"/>
    <w:rsid w:val="00FD7BFB"/>
    <w:rsid w:val="00FD7F95"/>
    <w:rsid w:val="00FE000C"/>
    <w:rsid w:val="00FE01C8"/>
    <w:rsid w:val="00FE058E"/>
    <w:rsid w:val="00FE0641"/>
    <w:rsid w:val="00FE0643"/>
    <w:rsid w:val="00FE0B5B"/>
    <w:rsid w:val="00FE179F"/>
    <w:rsid w:val="00FE17DF"/>
    <w:rsid w:val="00FE19EF"/>
    <w:rsid w:val="00FE2108"/>
    <w:rsid w:val="00FE2164"/>
    <w:rsid w:val="00FE2AC1"/>
    <w:rsid w:val="00FE2AED"/>
    <w:rsid w:val="00FE2B09"/>
    <w:rsid w:val="00FE30B7"/>
    <w:rsid w:val="00FE355E"/>
    <w:rsid w:val="00FE369E"/>
    <w:rsid w:val="00FE36B7"/>
    <w:rsid w:val="00FE3A56"/>
    <w:rsid w:val="00FE3BA7"/>
    <w:rsid w:val="00FE3FB9"/>
    <w:rsid w:val="00FE3FE4"/>
    <w:rsid w:val="00FE439A"/>
    <w:rsid w:val="00FE4788"/>
    <w:rsid w:val="00FE4A4B"/>
    <w:rsid w:val="00FE5C8A"/>
    <w:rsid w:val="00FE623B"/>
    <w:rsid w:val="00FE688E"/>
    <w:rsid w:val="00FE697D"/>
    <w:rsid w:val="00FE6F1A"/>
    <w:rsid w:val="00FF003E"/>
    <w:rsid w:val="00FF0088"/>
    <w:rsid w:val="00FF04BA"/>
    <w:rsid w:val="00FF1158"/>
    <w:rsid w:val="00FF123A"/>
    <w:rsid w:val="00FF1404"/>
    <w:rsid w:val="00FF1429"/>
    <w:rsid w:val="00FF1886"/>
    <w:rsid w:val="00FF1E6F"/>
    <w:rsid w:val="00FF27B4"/>
    <w:rsid w:val="00FF2BC9"/>
    <w:rsid w:val="00FF2ECD"/>
    <w:rsid w:val="00FF3108"/>
    <w:rsid w:val="00FF34FF"/>
    <w:rsid w:val="00FF373B"/>
    <w:rsid w:val="00FF3D42"/>
    <w:rsid w:val="00FF4140"/>
    <w:rsid w:val="00FF422E"/>
    <w:rsid w:val="00FF4700"/>
    <w:rsid w:val="00FF4A6F"/>
    <w:rsid w:val="00FF4AA9"/>
    <w:rsid w:val="00FF5667"/>
    <w:rsid w:val="00FF5773"/>
    <w:rsid w:val="00FF5FCF"/>
    <w:rsid w:val="00FF63DF"/>
    <w:rsid w:val="00FF695E"/>
    <w:rsid w:val="00FF69C9"/>
    <w:rsid w:val="00FF6BE3"/>
    <w:rsid w:val="00FF74C8"/>
    <w:rsid w:val="00FF74CB"/>
    <w:rsid w:val="00FF7A87"/>
    <w:rsid w:val="00FF7AA7"/>
    <w:rsid w:val="00FF7DFE"/>
    <w:rsid w:val="00FF7F2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37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Theme="minorEastAsia" w:hAnsi="Calibri"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0" w:unhideWhenUsed="0" w:qFormat="1"/>
    <w:lsdException w:name="heading 4" w:semiHidden="0" w:uiPriority="0" w:unhideWhenUsed="0" w:qFormat="1"/>
    <w:lsdException w:name="heading 5" w:semiHidden="0" w:uiPriority="0" w:unhideWhenUsed="0" w:qFormat="1"/>
    <w:lsdException w:name="heading 6" w:semiHidden="0" w:uiPriority="0" w:unhideWhenUsed="0" w:qFormat="1"/>
    <w:lsdException w:name="heading 7" w:semiHidden="0" w:uiPriority="0" w:unhideWhenUsed="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semiHidden="0" w:uiPriority="0" w:unhideWhenUsed="0" w:qFormat="1"/>
    <w:lsdException w:name="footnote reference" w:uiPriority="0"/>
    <w:lsdException w:name="annotation reference" w:uiPriority="0"/>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FollowedHyperlink" w:uiPriority="0"/>
    <w:lsdException w:name="Strong" w:semiHidden="0" w:uiPriority="22" w:unhideWhenUsed="0" w:qFormat="1"/>
    <w:lsdException w:name="Emphasis" w:semiHidden="0" w:uiPriority="20" w:unhideWhenUsed="0" w:qFormat="1"/>
    <w:lsdException w:name="Document Map"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72"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83603"/>
    <w:pPr>
      <w:overflowPunct w:val="0"/>
      <w:autoSpaceDE w:val="0"/>
      <w:autoSpaceDN w:val="0"/>
      <w:adjustRightInd w:val="0"/>
      <w:spacing w:after="180"/>
      <w:jc w:val="both"/>
      <w:textAlignment w:val="baseline"/>
    </w:pPr>
    <w:rPr>
      <w:rFonts w:ascii="Times New Roman" w:eastAsia="Times New Roman" w:hAnsi="Times New Roman"/>
      <w:sz w:val="22"/>
      <w:lang w:val="en-GB" w:eastAsia="en-US"/>
    </w:rPr>
  </w:style>
  <w:style w:type="paragraph" w:styleId="Heading1">
    <w:name w:val="heading 1"/>
    <w:aliases w:val="H1,h1,Heading 1 3GPP,app heading 1,l1,NMP Heading 1,h11,h12,h13,h14,h15,h16,Memo Heading 1,Heading 1_a,heading 1,h17,h111,h121,h131,h141,h151,h161,h18,h112,h122,h132,h142,h152,h162,h19,h113,h123,h133,h143,h153,h163,Heading 1 Char,Alt+1,Alt+11"/>
    <w:next w:val="Normal"/>
    <w:link w:val="Heading1Char1"/>
    <w:qFormat/>
    <w:rsid w:val="00085538"/>
    <w:pPr>
      <w:keepNext/>
      <w:keepLines/>
      <w:numPr>
        <w:numId w:val="3"/>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Heading2">
    <w:name w:val="heading 2"/>
    <w:aliases w:val="heading 2+ Indent: Left 0.25 in,Head2A,2,H2,heading8,节,Underrubrik1,prop2,Title2,b2,1.1  heading 2,h2,UNDERRUBRIK 1-2,2nd level,õberschrift 2,l2,heading 2TOC,H21,R2,H22,H211,H23,H212,H24,H213,H25,H214,H26,H215,H27,H216,H28,H217,H29,H218,H210"/>
    <w:basedOn w:val="Normal"/>
    <w:next w:val="Normal"/>
    <w:qFormat/>
    <w:rsid w:val="00FF7DFE"/>
    <w:pPr>
      <w:keepNext/>
      <w:numPr>
        <w:ilvl w:val="1"/>
        <w:numId w:val="3"/>
      </w:numPr>
      <w:spacing w:before="240" w:after="240"/>
      <w:outlineLvl w:val="1"/>
    </w:pPr>
    <w:rPr>
      <w:rFonts w:ascii="Arial" w:eastAsia="SimSun" w:hAnsi="Arial" w:cs="Arial"/>
      <w:bCs/>
      <w:iCs/>
      <w:sz w:val="28"/>
      <w:szCs w:val="28"/>
      <w:lang w:val="en-US" w:eastAsia="zh-CN"/>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Normal"/>
    <w:next w:val="Normal"/>
    <w:qFormat/>
    <w:rsid w:val="00872248"/>
    <w:pPr>
      <w:keepNext/>
      <w:numPr>
        <w:ilvl w:val="2"/>
        <w:numId w:val="3"/>
      </w:numPr>
      <w:spacing w:before="240" w:after="60"/>
      <w:outlineLvl w:val="2"/>
    </w:pPr>
    <w:rPr>
      <w:rFonts w:cs="Arial"/>
      <w:b/>
      <w:bCs/>
      <w:sz w:val="24"/>
      <w:szCs w:val="26"/>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Normal"/>
    <w:next w:val="Normal"/>
    <w:link w:val="Heading4Char"/>
    <w:qFormat/>
    <w:rsid w:val="000D66BC"/>
    <w:pPr>
      <w:keepNext/>
      <w:numPr>
        <w:ilvl w:val="3"/>
        <w:numId w:val="3"/>
      </w:numPr>
      <w:spacing w:before="240" w:after="60"/>
      <w:outlineLvl w:val="3"/>
    </w:pPr>
    <w:rPr>
      <w:b/>
      <w:bCs/>
      <w:sz w:val="28"/>
      <w:szCs w:val="28"/>
    </w:rPr>
  </w:style>
  <w:style w:type="paragraph" w:styleId="Heading5">
    <w:name w:val="heading 5"/>
    <w:aliases w:val="h5,Heading5"/>
    <w:basedOn w:val="Normal"/>
    <w:next w:val="Normal"/>
    <w:qFormat/>
    <w:rsid w:val="00FF1404"/>
    <w:pPr>
      <w:numPr>
        <w:ilvl w:val="4"/>
        <w:numId w:val="3"/>
      </w:numPr>
      <w:spacing w:before="240" w:after="60"/>
      <w:outlineLvl w:val="4"/>
    </w:pPr>
    <w:rPr>
      <w:b/>
      <w:bCs/>
      <w:i/>
      <w:iCs/>
      <w:sz w:val="26"/>
      <w:szCs w:val="26"/>
    </w:rPr>
  </w:style>
  <w:style w:type="paragraph" w:styleId="Heading6">
    <w:name w:val="heading 6"/>
    <w:basedOn w:val="Normal"/>
    <w:next w:val="Normal"/>
    <w:qFormat/>
    <w:rsid w:val="00B25E82"/>
    <w:pPr>
      <w:numPr>
        <w:ilvl w:val="5"/>
        <w:numId w:val="3"/>
      </w:numPr>
      <w:spacing w:before="240" w:after="60"/>
      <w:outlineLvl w:val="5"/>
    </w:pPr>
    <w:rPr>
      <w:b/>
      <w:bCs/>
      <w:szCs w:val="22"/>
    </w:rPr>
  </w:style>
  <w:style w:type="paragraph" w:styleId="Heading7">
    <w:name w:val="heading 7"/>
    <w:basedOn w:val="Normal"/>
    <w:next w:val="Normal"/>
    <w:qFormat/>
    <w:rsid w:val="000D66BC"/>
    <w:pPr>
      <w:numPr>
        <w:ilvl w:val="6"/>
        <w:numId w:val="3"/>
      </w:numPr>
      <w:spacing w:before="240" w:after="60"/>
      <w:outlineLvl w:val="6"/>
    </w:pPr>
    <w:rPr>
      <w:sz w:val="24"/>
      <w:szCs w:val="24"/>
    </w:rPr>
  </w:style>
  <w:style w:type="paragraph" w:styleId="Heading8">
    <w:name w:val="heading 8"/>
    <w:basedOn w:val="Normal"/>
    <w:next w:val="NormalIndent"/>
    <w:link w:val="Heading8Char"/>
    <w:autoRedefine/>
    <w:qFormat/>
    <w:rsid w:val="00CD6E6D"/>
    <w:pPr>
      <w:keepNext/>
      <w:keepLines/>
      <w:widowControl w:val="0"/>
      <w:tabs>
        <w:tab w:val="num" w:pos="1440"/>
      </w:tabs>
      <w:overflowPunct/>
      <w:autoSpaceDE/>
      <w:autoSpaceDN/>
      <w:adjustRightInd/>
      <w:spacing w:before="120" w:after="120"/>
      <w:ind w:left="1440" w:hanging="1440"/>
      <w:textAlignment w:val="auto"/>
      <w:outlineLvl w:val="7"/>
    </w:pPr>
    <w:rPr>
      <w:rFonts w:ascii="Arial" w:eastAsia="SimSun" w:hAnsi="Arial"/>
      <w:kern w:val="2"/>
      <w:sz w:val="21"/>
      <w:szCs w:val="24"/>
      <w:lang w:val="en-US" w:eastAsia="zh-CN"/>
    </w:rPr>
  </w:style>
  <w:style w:type="paragraph" w:styleId="Heading9">
    <w:name w:val="heading 9"/>
    <w:aliases w:val="Figure Heading,FH"/>
    <w:basedOn w:val="Normal"/>
    <w:next w:val="NormalIndent"/>
    <w:link w:val="Heading9Char"/>
    <w:autoRedefine/>
    <w:qFormat/>
    <w:rsid w:val="00CD6E6D"/>
    <w:pPr>
      <w:keepNext/>
      <w:keepLines/>
      <w:widowControl w:val="0"/>
      <w:tabs>
        <w:tab w:val="num" w:pos="1584"/>
      </w:tabs>
      <w:overflowPunct/>
      <w:autoSpaceDE/>
      <w:autoSpaceDN/>
      <w:adjustRightInd/>
      <w:spacing w:before="120" w:after="120"/>
      <w:ind w:left="1584" w:hanging="1584"/>
      <w:textAlignment w:val="auto"/>
      <w:outlineLvl w:val="8"/>
    </w:pPr>
    <w:rPr>
      <w:rFonts w:ascii="Arial" w:eastAsia="SimSun" w:hAnsi="Arial"/>
      <w:kern w:val="2"/>
      <w:sz w:val="21"/>
      <w:szCs w:val="24"/>
      <w:lang w:val="en-US"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h1 Char,Heading 1 3GPP Char,app heading 1 Char,l1 Char,NMP Heading 1 Char,h11 Char,h12 Char,h13 Char,h14 Char,h15 Char,h16 Char,Memo Heading 1 Char,Heading 1_a Char,heading 1 Char,h17 Char,h111 Char,h121 Char,h131 Char,h141 Char"/>
    <w:basedOn w:val="DefaultParagraphFont"/>
    <w:link w:val="Heading1"/>
    <w:rsid w:val="00085538"/>
    <w:rPr>
      <w:rFonts w:ascii="Arial" w:eastAsia="Times New Roman" w:hAnsi="Arial"/>
      <w:sz w:val="36"/>
      <w:lang w:val="en-GB" w:eastAsia="en-US" w:bidi="ar-SA"/>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85538"/>
    <w:pPr>
      <w:widowControl w:val="0"/>
      <w:overflowPunct w:val="0"/>
      <w:autoSpaceDE w:val="0"/>
      <w:autoSpaceDN w:val="0"/>
      <w:adjustRightInd w:val="0"/>
      <w:textAlignment w:val="baseline"/>
    </w:pPr>
    <w:rPr>
      <w:rFonts w:ascii="Arial" w:eastAsia="Times New Roman" w:hAnsi="Arial"/>
      <w:b/>
      <w:noProof/>
      <w:sz w:val="18"/>
      <w:lang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DefaultParagraphFont"/>
    <w:link w:val="Header"/>
    <w:rsid w:val="00085538"/>
    <w:rPr>
      <w:rFonts w:ascii="Arial" w:eastAsia="Times New Roman" w:hAnsi="Arial"/>
      <w:b/>
      <w:noProof/>
      <w:sz w:val="18"/>
      <w:lang w:val="en-US" w:eastAsia="en-US" w:bidi="ar-SA"/>
    </w:rPr>
  </w:style>
  <w:style w:type="paragraph" w:customStyle="1" w:styleId="CRCoverPage">
    <w:name w:val="CR Cover Page"/>
    <w:rsid w:val="00085538"/>
    <w:pPr>
      <w:spacing w:after="120"/>
    </w:pPr>
    <w:rPr>
      <w:rFonts w:ascii="Arial" w:eastAsia="MS Mincho" w:hAnsi="Arial"/>
      <w:lang w:val="en-GB" w:eastAsia="en-US"/>
    </w:rPr>
  </w:style>
  <w:style w:type="character" w:styleId="CommentReference">
    <w:name w:val="annotation reference"/>
    <w:basedOn w:val="DefaultParagraphFont"/>
    <w:semiHidden/>
    <w:unhideWhenUsed/>
    <w:rsid w:val="00085538"/>
    <w:rPr>
      <w:sz w:val="16"/>
      <w:szCs w:val="16"/>
    </w:rPr>
  </w:style>
  <w:style w:type="paragraph" w:styleId="CommentText">
    <w:name w:val="annotation text"/>
    <w:basedOn w:val="Normal"/>
    <w:link w:val="CommentTextChar"/>
    <w:uiPriority w:val="99"/>
    <w:semiHidden/>
    <w:unhideWhenUsed/>
    <w:rsid w:val="00085538"/>
  </w:style>
  <w:style w:type="character" w:customStyle="1" w:styleId="CommentTextChar">
    <w:name w:val="Comment Text Char"/>
    <w:basedOn w:val="DefaultParagraphFont"/>
    <w:link w:val="CommentText"/>
    <w:uiPriority w:val="99"/>
    <w:semiHidden/>
    <w:rsid w:val="00085538"/>
    <w:rPr>
      <w:rFonts w:ascii="Times New Roman" w:eastAsia="Times New Roman" w:hAnsi="Times New Roman" w:cs="Times New Roman"/>
      <w:sz w:val="20"/>
      <w:szCs w:val="20"/>
      <w:lang w:val="en-GB"/>
    </w:rPr>
  </w:style>
  <w:style w:type="paragraph" w:styleId="CommentSubject">
    <w:name w:val="annotation subject"/>
    <w:basedOn w:val="CommentText"/>
    <w:next w:val="CommentText"/>
    <w:link w:val="CommentSubjectChar"/>
    <w:uiPriority w:val="99"/>
    <w:semiHidden/>
    <w:unhideWhenUsed/>
    <w:rsid w:val="00085538"/>
    <w:rPr>
      <w:b/>
      <w:bCs/>
    </w:rPr>
  </w:style>
  <w:style w:type="character" w:customStyle="1" w:styleId="CommentSubjectChar">
    <w:name w:val="Comment Subject Char"/>
    <w:basedOn w:val="CommentTextChar"/>
    <w:link w:val="CommentSubject"/>
    <w:uiPriority w:val="99"/>
    <w:semiHidden/>
    <w:rsid w:val="00085538"/>
    <w:rPr>
      <w:b/>
      <w:bCs/>
    </w:rPr>
  </w:style>
  <w:style w:type="paragraph" w:styleId="BalloonText">
    <w:name w:val="Balloon Text"/>
    <w:basedOn w:val="Normal"/>
    <w:link w:val="BalloonTextChar"/>
    <w:uiPriority w:val="99"/>
    <w:semiHidden/>
    <w:unhideWhenUsed/>
    <w:rsid w:val="0008553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085538"/>
    <w:rPr>
      <w:rFonts w:ascii="Tahoma" w:eastAsia="Times New Roman" w:hAnsi="Tahoma" w:cs="Tahoma"/>
      <w:sz w:val="16"/>
      <w:szCs w:val="16"/>
      <w:lang w:val="en-GB"/>
    </w:rPr>
  </w:style>
  <w:style w:type="paragraph" w:customStyle="1" w:styleId="ListParagraph1">
    <w:name w:val="List Paragraph1"/>
    <w:basedOn w:val="Normal"/>
    <w:uiPriority w:val="34"/>
    <w:qFormat/>
    <w:rsid w:val="00085538"/>
    <w:pPr>
      <w:ind w:left="720"/>
      <w:contextualSpacing/>
    </w:pPr>
  </w:style>
  <w:style w:type="character" w:styleId="Hyperlink">
    <w:name w:val="Hyperlink"/>
    <w:basedOn w:val="DefaultParagraphFont"/>
    <w:uiPriority w:val="99"/>
    <w:unhideWhenUsed/>
    <w:rsid w:val="005771E7"/>
    <w:rPr>
      <w:color w:val="0000FF"/>
      <w:u w:val="single"/>
    </w:rPr>
  </w:style>
  <w:style w:type="paragraph" w:styleId="Footer">
    <w:name w:val="footer"/>
    <w:basedOn w:val="Normal"/>
    <w:link w:val="FooterChar"/>
    <w:uiPriority w:val="99"/>
    <w:unhideWhenUsed/>
    <w:rsid w:val="00BF3519"/>
    <w:pPr>
      <w:tabs>
        <w:tab w:val="center" w:pos="4513"/>
        <w:tab w:val="right" w:pos="9026"/>
      </w:tabs>
      <w:snapToGrid w:val="0"/>
    </w:pPr>
  </w:style>
  <w:style w:type="character" w:customStyle="1" w:styleId="FooterChar">
    <w:name w:val="Footer Char"/>
    <w:basedOn w:val="DefaultParagraphFont"/>
    <w:link w:val="Footer"/>
    <w:uiPriority w:val="99"/>
    <w:rsid w:val="00BF3519"/>
    <w:rPr>
      <w:rFonts w:ascii="Times New Roman" w:eastAsia="Times New Roman" w:hAnsi="Times New Roman"/>
      <w:lang w:val="en-GB" w:eastAsia="en-US"/>
    </w:rPr>
  </w:style>
  <w:style w:type="paragraph" w:styleId="BodyText">
    <w:name w:val="Body Text"/>
    <w:aliases w:val="bt"/>
    <w:basedOn w:val="Normal"/>
    <w:rsid w:val="00B7032F"/>
    <w:pPr>
      <w:overflowPunct/>
      <w:autoSpaceDE/>
      <w:autoSpaceDN/>
      <w:adjustRightInd/>
      <w:textAlignment w:val="auto"/>
    </w:pPr>
    <w:rPr>
      <w:rFonts w:eastAsia="MS Mincho"/>
    </w:rPr>
  </w:style>
  <w:style w:type="paragraph" w:customStyle="1" w:styleId="Doc-text2">
    <w:name w:val="Doc-text2"/>
    <w:basedOn w:val="Normal"/>
    <w:link w:val="Doc-text2Char"/>
    <w:qFormat/>
    <w:rsid w:val="00993BF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basedOn w:val="DefaultParagraphFont"/>
    <w:link w:val="Doc-text2"/>
    <w:rsid w:val="00993BFF"/>
    <w:rPr>
      <w:rFonts w:ascii="Arial" w:eastAsia="MS Mincho" w:hAnsi="Arial"/>
      <w:szCs w:val="24"/>
      <w:lang w:val="en-GB" w:eastAsia="en-GB" w:bidi="ar-SA"/>
    </w:rPr>
  </w:style>
  <w:style w:type="paragraph" w:customStyle="1" w:styleId="B1">
    <w:name w:val="B1"/>
    <w:basedOn w:val="Normal"/>
    <w:link w:val="B1Char1"/>
    <w:rsid w:val="003A3AF1"/>
    <w:pPr>
      <w:overflowPunct/>
      <w:autoSpaceDE/>
      <w:autoSpaceDN/>
      <w:adjustRightInd/>
      <w:ind w:left="568" w:hanging="284"/>
      <w:textAlignment w:val="auto"/>
    </w:pPr>
    <w:rPr>
      <w:rFonts w:eastAsia="MS Mincho"/>
    </w:rPr>
  </w:style>
  <w:style w:type="character" w:customStyle="1" w:styleId="B1Char1">
    <w:name w:val="B1 Char1"/>
    <w:basedOn w:val="DefaultParagraphFont"/>
    <w:link w:val="B1"/>
    <w:rsid w:val="003A3AF1"/>
    <w:rPr>
      <w:rFonts w:eastAsia="MS Mincho"/>
      <w:lang w:val="en-GB" w:eastAsia="en-US" w:bidi="ar-SA"/>
    </w:rPr>
  </w:style>
  <w:style w:type="paragraph" w:customStyle="1" w:styleId="StyleNumberedLatinBoldBefore0cmHanging063cm">
    <w:name w:val="Style Numbered (Latin) Bold Before:  0 cm Hanging:  063 cm"/>
    <w:next w:val="List"/>
    <w:rsid w:val="003A3AF1"/>
    <w:pPr>
      <w:numPr>
        <w:numId w:val="1"/>
      </w:numPr>
    </w:pPr>
    <w:rPr>
      <w:rFonts w:ascii="Times New Roman" w:eastAsia="MS Mincho" w:hAnsi="Times New Roman"/>
      <w:lang w:val="en-GB" w:eastAsia="en-US"/>
    </w:rPr>
  </w:style>
  <w:style w:type="paragraph" w:styleId="List">
    <w:name w:val="List"/>
    <w:basedOn w:val="Normal"/>
    <w:rsid w:val="003A3AF1"/>
    <w:pPr>
      <w:ind w:left="283" w:hanging="283"/>
    </w:pPr>
  </w:style>
  <w:style w:type="paragraph" w:customStyle="1" w:styleId="NO">
    <w:name w:val="NO"/>
    <w:basedOn w:val="Normal"/>
    <w:link w:val="NOChar"/>
    <w:rsid w:val="00DB7552"/>
    <w:pPr>
      <w:keepLines/>
      <w:overflowPunct/>
      <w:autoSpaceDE/>
      <w:autoSpaceDN/>
      <w:adjustRightInd/>
      <w:ind w:left="1135" w:hanging="851"/>
      <w:textAlignment w:val="auto"/>
    </w:pPr>
    <w:rPr>
      <w:rFonts w:eastAsia="MS Mincho"/>
    </w:rPr>
  </w:style>
  <w:style w:type="character" w:customStyle="1" w:styleId="NOChar">
    <w:name w:val="NO Char"/>
    <w:basedOn w:val="DefaultParagraphFont"/>
    <w:link w:val="NO"/>
    <w:rsid w:val="00DB7552"/>
    <w:rPr>
      <w:rFonts w:eastAsia="MS Mincho"/>
      <w:lang w:val="en-GB" w:eastAsia="en-US" w:bidi="ar-SA"/>
    </w:rPr>
  </w:style>
  <w:style w:type="table" w:styleId="TableGrid">
    <w:name w:val="Table Grid"/>
    <w:basedOn w:val="TableNormal"/>
    <w:uiPriority w:val="59"/>
    <w:rsid w:val="006A5589"/>
    <w:pPr>
      <w:overflowPunct w:val="0"/>
      <w:autoSpaceDE w:val="0"/>
      <w:autoSpaceDN w:val="0"/>
      <w:adjustRightInd w:val="0"/>
      <w:spacing w:after="180"/>
      <w:textAlignment w:val="baseline"/>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aption">
    <w:name w:val="caption"/>
    <w:aliases w:val="Caption Char,Caption Char2 Char,Caption Char1 Char1 Char,Caption Char Char Char Char,Caption Char1 Char Char Char Char,Caption Char Char Char Char Char Char,Caption Char2 Char Char Char Char Char Char,Caption Char1 Char,Caption Char Char Char"/>
    <w:basedOn w:val="Normal"/>
    <w:next w:val="Normal"/>
    <w:link w:val="CaptionChar1"/>
    <w:qFormat/>
    <w:rsid w:val="00972FA7"/>
    <w:rPr>
      <w:b/>
      <w:bCs/>
    </w:rPr>
  </w:style>
  <w:style w:type="paragraph" w:customStyle="1" w:styleId="CharChar13CharChar">
    <w:name w:val="Char Char13 (文字) (文字) Char Char"/>
    <w:basedOn w:val="Normal"/>
    <w:rsid w:val="00201E5A"/>
    <w:pPr>
      <w:widowControl w:val="0"/>
      <w:overflowPunct/>
      <w:autoSpaceDE/>
      <w:autoSpaceDN/>
      <w:adjustRightInd/>
      <w:spacing w:after="0"/>
      <w:textAlignment w:val="auto"/>
    </w:pPr>
    <w:rPr>
      <w:rFonts w:eastAsia="SimSun"/>
      <w:kern w:val="2"/>
      <w:sz w:val="21"/>
      <w:szCs w:val="24"/>
      <w:lang w:val="en-US" w:eastAsia="zh-CN"/>
    </w:rPr>
  </w:style>
  <w:style w:type="character" w:styleId="FollowedHyperlink">
    <w:name w:val="FollowedHyperlink"/>
    <w:basedOn w:val="DefaultParagraphFont"/>
    <w:rsid w:val="00201E5A"/>
    <w:rPr>
      <w:color w:val="800080"/>
      <w:u w:val="single"/>
    </w:rPr>
  </w:style>
  <w:style w:type="paragraph" w:customStyle="1" w:styleId="doc-text20">
    <w:name w:val="doc-text2"/>
    <w:basedOn w:val="Normal"/>
    <w:rsid w:val="0014680E"/>
    <w:pPr>
      <w:overflowPunct/>
      <w:autoSpaceDE/>
      <w:autoSpaceDN/>
      <w:adjustRightInd/>
      <w:spacing w:after="0"/>
      <w:ind w:left="1622" w:hanging="363"/>
      <w:textAlignment w:val="auto"/>
    </w:pPr>
    <w:rPr>
      <w:rFonts w:ascii="Arial" w:eastAsia="SimSun" w:hAnsi="Arial" w:cs="Arial"/>
      <w:lang w:val="en-US" w:eastAsia="zh-CN"/>
    </w:rPr>
  </w:style>
  <w:style w:type="paragraph" w:customStyle="1" w:styleId="B2">
    <w:name w:val="B2"/>
    <w:basedOn w:val="Normal"/>
    <w:link w:val="B2Char1"/>
    <w:rsid w:val="00703D71"/>
    <w:pPr>
      <w:overflowPunct/>
      <w:autoSpaceDE/>
      <w:autoSpaceDN/>
      <w:adjustRightInd/>
      <w:ind w:left="851" w:hanging="284"/>
      <w:textAlignment w:val="auto"/>
    </w:pPr>
  </w:style>
  <w:style w:type="paragraph" w:customStyle="1" w:styleId="TAL">
    <w:name w:val="TAL"/>
    <w:basedOn w:val="Normal"/>
    <w:link w:val="TALChar"/>
    <w:rsid w:val="00390FF8"/>
    <w:pPr>
      <w:keepNext/>
      <w:keepLines/>
      <w:spacing w:after="0"/>
    </w:pPr>
    <w:rPr>
      <w:rFonts w:ascii="Arial" w:hAnsi="Arial"/>
      <w:sz w:val="18"/>
      <w:lang w:eastAsia="ja-JP"/>
    </w:rPr>
  </w:style>
  <w:style w:type="character" w:customStyle="1" w:styleId="TALChar">
    <w:name w:val="TAL Char"/>
    <w:basedOn w:val="DefaultParagraphFont"/>
    <w:link w:val="TAL"/>
    <w:rsid w:val="00390FF8"/>
    <w:rPr>
      <w:rFonts w:ascii="Arial" w:hAnsi="Arial"/>
      <w:sz w:val="18"/>
      <w:lang w:val="en-GB" w:eastAsia="ja-JP" w:bidi="ar-SA"/>
    </w:rPr>
  </w:style>
  <w:style w:type="paragraph" w:customStyle="1" w:styleId="TAH">
    <w:name w:val="TAH"/>
    <w:basedOn w:val="Normal"/>
    <w:link w:val="TAHChar"/>
    <w:rsid w:val="00390FF8"/>
    <w:pPr>
      <w:keepNext/>
      <w:keepLines/>
      <w:spacing w:after="0"/>
      <w:jc w:val="center"/>
    </w:pPr>
    <w:rPr>
      <w:rFonts w:ascii="Arial" w:hAnsi="Arial"/>
      <w:b/>
      <w:sz w:val="18"/>
      <w:lang w:eastAsia="ja-JP"/>
    </w:rPr>
  </w:style>
  <w:style w:type="character" w:customStyle="1" w:styleId="TAHChar">
    <w:name w:val="TAH Char"/>
    <w:basedOn w:val="DefaultParagraphFont"/>
    <w:link w:val="TAH"/>
    <w:rsid w:val="00A0796E"/>
    <w:rPr>
      <w:rFonts w:ascii="Arial" w:hAnsi="Arial"/>
      <w:b/>
      <w:sz w:val="18"/>
      <w:lang w:val="en-GB" w:eastAsia="ja-JP" w:bidi="ar-SA"/>
    </w:rPr>
  </w:style>
  <w:style w:type="character" w:customStyle="1" w:styleId="msoins0">
    <w:name w:val="msoins"/>
    <w:basedOn w:val="DefaultParagraphFont"/>
    <w:rsid w:val="004F6223"/>
  </w:style>
  <w:style w:type="paragraph" w:customStyle="1" w:styleId="Text">
    <w:name w:val="Text"/>
    <w:aliases w:val="Body,Body + (한글) 바탕 + (한글) 바탕,8 pt,Body Char Char,Body Char Char Char Char Char,Body Char Char Char Char ,Body Char Char Ch...,Body Char Char Char Char,Body Char Char Char Ch..."/>
    <w:basedOn w:val="Normal"/>
    <w:link w:val="TextCar"/>
    <w:rsid w:val="00FF1404"/>
    <w:pPr>
      <w:tabs>
        <w:tab w:val="left" w:pos="2268"/>
        <w:tab w:val="left" w:pos="4678"/>
      </w:tabs>
      <w:overflowPunct/>
      <w:autoSpaceDE/>
      <w:autoSpaceDN/>
      <w:adjustRightInd/>
      <w:spacing w:after="120"/>
      <w:ind w:left="1418"/>
      <w:textAlignment w:val="auto"/>
    </w:pPr>
    <w:rPr>
      <w:rFonts w:ascii="Arial" w:hAnsi="Arial"/>
      <w:lang w:val="en-US"/>
    </w:rPr>
  </w:style>
  <w:style w:type="character" w:customStyle="1" w:styleId="TextCar">
    <w:name w:val="Text Car"/>
    <w:aliases w:val="Body Car1"/>
    <w:basedOn w:val="DefaultParagraphFont"/>
    <w:link w:val="Text"/>
    <w:rsid w:val="00FF1404"/>
    <w:rPr>
      <w:rFonts w:ascii="Arial" w:hAnsi="Arial"/>
      <w:lang w:val="en-US" w:eastAsia="en-US" w:bidi="ar-SA"/>
    </w:rPr>
  </w:style>
  <w:style w:type="character" w:customStyle="1" w:styleId="CaptionChar1">
    <w:name w:val="Caption Char1"/>
    <w:aliases w:val="Caption Char Char,Caption Char2 Char Char,Caption Char1 Char1 Char Char,Caption Char Char Char Char Char,Caption Char1 Char Char Char Char Char,Caption Char Char Char Char Char Char Char,Caption Char2 Char Char Char Char Char Char Char"/>
    <w:basedOn w:val="DefaultParagraphFont"/>
    <w:link w:val="Caption"/>
    <w:rsid w:val="00FF1404"/>
    <w:rPr>
      <w:b/>
      <w:bCs/>
      <w:lang w:val="en-GB" w:eastAsia="en-US" w:bidi="ar-SA"/>
    </w:rPr>
  </w:style>
  <w:style w:type="paragraph" w:styleId="NormalWeb">
    <w:name w:val="Normal (Web)"/>
    <w:basedOn w:val="Normal"/>
    <w:uiPriority w:val="99"/>
    <w:rsid w:val="00FF1404"/>
    <w:pPr>
      <w:overflowPunct/>
      <w:autoSpaceDE/>
      <w:autoSpaceDN/>
      <w:adjustRightInd/>
      <w:spacing w:before="100" w:beforeAutospacing="1" w:after="100" w:afterAutospacing="1"/>
      <w:textAlignment w:val="auto"/>
    </w:pPr>
    <w:rPr>
      <w:rFonts w:eastAsia="SimSun"/>
      <w:sz w:val="24"/>
      <w:szCs w:val="24"/>
      <w:lang w:val="en-US" w:eastAsia="zh-CN" w:bidi="he-IL"/>
    </w:rPr>
  </w:style>
  <w:style w:type="paragraph" w:styleId="DocumentMap">
    <w:name w:val="Document Map"/>
    <w:basedOn w:val="Normal"/>
    <w:semiHidden/>
    <w:rsid w:val="00CE0FC2"/>
    <w:pPr>
      <w:shd w:val="clear" w:color="auto" w:fill="000080"/>
    </w:pPr>
    <w:rPr>
      <w:rFonts w:ascii="Tahoma" w:hAnsi="Tahoma" w:cs="Tahoma"/>
    </w:rPr>
  </w:style>
  <w:style w:type="character" w:customStyle="1" w:styleId="B2Char1">
    <w:name w:val="B2 Char1"/>
    <w:basedOn w:val="CommentTextChar"/>
    <w:link w:val="B2"/>
    <w:rsid w:val="00A95CDF"/>
    <w:rPr>
      <w:lang w:eastAsia="en-US" w:bidi="ar-SA"/>
    </w:rPr>
  </w:style>
  <w:style w:type="paragraph" w:customStyle="1" w:styleId="Reference">
    <w:name w:val="Reference"/>
    <w:basedOn w:val="Normal"/>
    <w:link w:val="ReferenceChar"/>
    <w:qFormat/>
    <w:rsid w:val="00B43355"/>
    <w:pPr>
      <w:numPr>
        <w:numId w:val="2"/>
      </w:numPr>
      <w:ind w:right="-99"/>
    </w:pPr>
    <w:rPr>
      <w:rFonts w:eastAsia="MS Mincho"/>
    </w:rPr>
  </w:style>
  <w:style w:type="paragraph" w:customStyle="1" w:styleId="Doc-title">
    <w:name w:val="Doc-title"/>
    <w:basedOn w:val="Normal"/>
    <w:next w:val="Doc-text2"/>
    <w:link w:val="Doc-titleChar"/>
    <w:qFormat/>
    <w:rsid w:val="00C92607"/>
    <w:pPr>
      <w:overflowPunct/>
      <w:autoSpaceDE/>
      <w:autoSpaceDN/>
      <w:adjustRightInd/>
      <w:spacing w:after="0"/>
      <w:ind w:left="1259" w:hanging="1259"/>
      <w:textAlignment w:val="auto"/>
    </w:pPr>
    <w:rPr>
      <w:rFonts w:ascii="Arial" w:eastAsia="MS Mincho" w:hAnsi="Arial"/>
      <w:noProof/>
      <w:szCs w:val="24"/>
      <w:lang w:eastAsia="en-GB"/>
    </w:rPr>
  </w:style>
  <w:style w:type="character" w:customStyle="1" w:styleId="Doc-titleChar">
    <w:name w:val="Doc-title Char"/>
    <w:basedOn w:val="DefaultParagraphFont"/>
    <w:link w:val="Doc-title"/>
    <w:rsid w:val="00C92607"/>
    <w:rPr>
      <w:rFonts w:ascii="Arial" w:eastAsia="MS Mincho" w:hAnsi="Arial"/>
      <w:noProof/>
      <w:szCs w:val="24"/>
      <w:lang w:val="en-GB" w:eastAsia="en-GB" w:bidi="ar-SA"/>
    </w:rPr>
  </w:style>
  <w:style w:type="paragraph" w:customStyle="1" w:styleId="3GPPHeader">
    <w:name w:val="3GPP_Header"/>
    <w:basedOn w:val="Normal"/>
    <w:rsid w:val="00862FB4"/>
    <w:pPr>
      <w:tabs>
        <w:tab w:val="left" w:pos="1701"/>
        <w:tab w:val="right" w:pos="9639"/>
      </w:tabs>
      <w:spacing w:after="240"/>
    </w:pPr>
    <w:rPr>
      <w:rFonts w:ascii="Arial" w:hAnsi="Arial"/>
      <w:b/>
      <w:sz w:val="24"/>
      <w:lang w:eastAsia="zh-CN"/>
    </w:rPr>
  </w:style>
  <w:style w:type="paragraph" w:styleId="BodyTextIndent">
    <w:name w:val="Body Text Indent"/>
    <w:basedOn w:val="Normal"/>
    <w:rsid w:val="00862FB4"/>
    <w:pPr>
      <w:spacing w:after="120"/>
      <w:ind w:left="283"/>
    </w:pPr>
  </w:style>
  <w:style w:type="paragraph" w:customStyle="1" w:styleId="TALLeft1">
    <w:name w:val="TAL + Left: 1"/>
    <w:aliases w:val="0 cm"/>
    <w:basedOn w:val="TAL"/>
    <w:rsid w:val="008D563E"/>
    <w:pPr>
      <w:ind w:left="567"/>
    </w:pPr>
    <w:rPr>
      <w:lang w:eastAsia="en-US"/>
    </w:rPr>
  </w:style>
  <w:style w:type="paragraph" w:customStyle="1" w:styleId="TALLeft10">
    <w:name w:val="TAL + Left:  1"/>
    <w:aliases w:val="00 cm"/>
    <w:basedOn w:val="TAL"/>
    <w:link w:val="TALLeft100cmCharChar"/>
    <w:rsid w:val="000A0532"/>
    <w:pPr>
      <w:ind w:left="567"/>
    </w:pPr>
    <w:rPr>
      <w:lang w:eastAsia="en-GB"/>
    </w:rPr>
  </w:style>
  <w:style w:type="character" w:customStyle="1" w:styleId="TALLeft100cmCharChar">
    <w:name w:val="TAL + Left:  1;00 cm Char Char"/>
    <w:basedOn w:val="TALChar"/>
    <w:link w:val="TALLeft10"/>
    <w:rsid w:val="000A0532"/>
    <w:rPr>
      <w:lang w:eastAsia="en-GB"/>
    </w:rPr>
  </w:style>
  <w:style w:type="paragraph" w:customStyle="1" w:styleId="TALLeft125cm">
    <w:name w:val="TAL + Left: 125 cm"/>
    <w:basedOn w:val="Normal"/>
    <w:rsid w:val="000A0532"/>
    <w:pPr>
      <w:keepNext/>
      <w:keepLines/>
      <w:kinsoku w:val="0"/>
      <w:overflowPunct/>
      <w:autoSpaceDE/>
      <w:autoSpaceDN/>
      <w:adjustRightInd/>
      <w:spacing w:after="0"/>
      <w:ind w:left="709"/>
      <w:textAlignment w:val="auto"/>
    </w:pPr>
    <w:rPr>
      <w:rFonts w:ascii="Arial" w:hAnsi="Arial" w:cs="Arial"/>
      <w:bCs/>
      <w:sz w:val="18"/>
      <w:szCs w:val="18"/>
      <w:lang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basedOn w:val="DefaultParagraphFont"/>
    <w:rsid w:val="00387380"/>
    <w:rPr>
      <w:lang w:val="en-GB" w:eastAsia="en-US" w:bidi="ar-SA"/>
    </w:rPr>
  </w:style>
  <w:style w:type="character" w:customStyle="1" w:styleId="B1Char">
    <w:name w:val="B1 Char"/>
    <w:basedOn w:val="DefaultParagraphFont"/>
    <w:rsid w:val="00961955"/>
    <w:rPr>
      <w:rFonts w:ascii="Times New Roman" w:hAnsi="Times New Roman"/>
      <w:lang w:val="en-GB" w:eastAsia="en-US"/>
    </w:rPr>
  </w:style>
  <w:style w:type="paragraph" w:customStyle="1" w:styleId="PL">
    <w:name w:val="PL"/>
    <w:link w:val="PLChar"/>
    <w:rsid w:val="00191F3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SimSun" w:hAnsi="Courier New"/>
      <w:noProof/>
      <w:sz w:val="16"/>
      <w:lang w:val="en-GB" w:eastAsia="ja-JP"/>
    </w:rPr>
  </w:style>
  <w:style w:type="character" w:customStyle="1" w:styleId="PLChar">
    <w:name w:val="PL Char"/>
    <w:basedOn w:val="DefaultParagraphFont"/>
    <w:link w:val="PL"/>
    <w:rsid w:val="00191F35"/>
    <w:rPr>
      <w:rFonts w:ascii="Courier New" w:eastAsia="SimSun" w:hAnsi="Courier New"/>
      <w:noProof/>
      <w:sz w:val="16"/>
      <w:lang w:val="en-GB" w:eastAsia="ja-JP"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990515"/>
    <w:rPr>
      <w:rFonts w:ascii="Times New Roman" w:eastAsia="Times New Roman" w:hAnsi="Times New Roman"/>
      <w:b/>
      <w:bCs/>
      <w:sz w:val="28"/>
      <w:szCs w:val="28"/>
      <w:lang w:val="en-GB" w:eastAsia="en-US"/>
    </w:rPr>
  </w:style>
  <w:style w:type="paragraph" w:customStyle="1" w:styleId="TAC">
    <w:name w:val="TAC"/>
    <w:basedOn w:val="TAL"/>
    <w:link w:val="TACChar"/>
    <w:rsid w:val="00FF2BC9"/>
    <w:pPr>
      <w:jc w:val="center"/>
    </w:pPr>
  </w:style>
  <w:style w:type="character" w:customStyle="1" w:styleId="TACChar">
    <w:name w:val="TAC Char"/>
    <w:link w:val="TAC"/>
    <w:rsid w:val="00FF2BC9"/>
    <w:rPr>
      <w:rFonts w:ascii="Arial" w:eastAsia="Times New Roman" w:hAnsi="Arial"/>
      <w:sz w:val="18"/>
      <w:lang w:val="en-GB" w:eastAsia="ja-JP"/>
    </w:rPr>
  </w:style>
  <w:style w:type="paragraph" w:styleId="ListParagraph">
    <w:name w:val="List Paragraph"/>
    <w:basedOn w:val="Normal"/>
    <w:link w:val="ListParagraphChar"/>
    <w:uiPriority w:val="72"/>
    <w:qFormat/>
    <w:rsid w:val="003E0518"/>
    <w:pPr>
      <w:overflowPunct/>
      <w:autoSpaceDE/>
      <w:autoSpaceDN/>
      <w:adjustRightInd/>
      <w:spacing w:after="0"/>
      <w:ind w:firstLineChars="200" w:firstLine="420"/>
      <w:textAlignment w:val="auto"/>
    </w:pPr>
    <w:rPr>
      <w:rFonts w:ascii="SimSun" w:eastAsia="SimSun" w:hAnsi="SimSun"/>
      <w:sz w:val="24"/>
      <w:szCs w:val="24"/>
    </w:rPr>
  </w:style>
  <w:style w:type="paragraph" w:customStyle="1" w:styleId="ACTION">
    <w:name w:val="ACTION"/>
    <w:basedOn w:val="Normal"/>
    <w:rsid w:val="00951F88"/>
    <w:pPr>
      <w:keepNext/>
      <w:keepLines/>
      <w:widowControl w:val="0"/>
      <w:numPr>
        <w:numId w:val="4"/>
      </w:numPr>
      <w:pBdr>
        <w:top w:val="single" w:sz="6" w:space="1" w:color="FF0000"/>
        <w:left w:val="single" w:sz="6" w:space="4" w:color="FF0000"/>
        <w:bottom w:val="single" w:sz="6" w:space="1" w:color="FF0000"/>
        <w:right w:val="single" w:sz="6" w:space="4" w:color="FF0000"/>
      </w:pBdr>
      <w:tabs>
        <w:tab w:val="clear" w:pos="360"/>
        <w:tab w:val="left" w:pos="1843"/>
      </w:tabs>
      <w:overflowPunct/>
      <w:autoSpaceDE/>
      <w:autoSpaceDN/>
      <w:adjustRightInd/>
      <w:spacing w:before="60" w:after="60"/>
      <w:ind w:left="1843" w:hanging="992"/>
      <w:textAlignment w:val="auto"/>
    </w:pPr>
    <w:rPr>
      <w:rFonts w:ascii="Arial" w:eastAsia="MS Mincho" w:hAnsi="Arial"/>
      <w:b/>
      <w:color w:val="FF0000"/>
    </w:rPr>
  </w:style>
  <w:style w:type="paragraph" w:customStyle="1" w:styleId="ZT">
    <w:name w:val="ZT"/>
    <w:rsid w:val="00A86386"/>
    <w:pPr>
      <w:framePr w:wrap="notBeside" w:hAnchor="margin" w:yAlign="center"/>
      <w:widowControl w:val="0"/>
      <w:spacing w:line="240" w:lineRule="atLeast"/>
      <w:jc w:val="right"/>
    </w:pPr>
    <w:rPr>
      <w:rFonts w:ascii="Arial" w:eastAsia="Batang" w:hAnsi="Arial"/>
      <w:b/>
      <w:sz w:val="34"/>
      <w:lang w:val="en-GB" w:eastAsia="en-US"/>
    </w:rPr>
  </w:style>
  <w:style w:type="character" w:styleId="PlaceholderText">
    <w:name w:val="Placeholder Text"/>
    <w:basedOn w:val="DefaultParagraphFont"/>
    <w:uiPriority w:val="99"/>
    <w:semiHidden/>
    <w:rsid w:val="00DF7D7F"/>
    <w:rPr>
      <w:color w:val="808080"/>
    </w:rPr>
  </w:style>
  <w:style w:type="character" w:customStyle="1" w:styleId="Heading8Char">
    <w:name w:val="Heading 8 Char"/>
    <w:basedOn w:val="DefaultParagraphFont"/>
    <w:link w:val="Heading8"/>
    <w:rsid w:val="00CD6E6D"/>
    <w:rPr>
      <w:rFonts w:ascii="Arial" w:eastAsia="SimSun" w:hAnsi="Arial"/>
      <w:kern w:val="2"/>
      <w:sz w:val="21"/>
      <w:szCs w:val="24"/>
    </w:rPr>
  </w:style>
  <w:style w:type="character" w:customStyle="1" w:styleId="Heading9Char">
    <w:name w:val="Heading 9 Char"/>
    <w:aliases w:val="Figure Heading Char,FH Char"/>
    <w:basedOn w:val="DefaultParagraphFont"/>
    <w:link w:val="Heading9"/>
    <w:rsid w:val="00CD6E6D"/>
    <w:rPr>
      <w:rFonts w:ascii="Arial" w:eastAsia="SimSun" w:hAnsi="Arial"/>
      <w:kern w:val="2"/>
      <w:sz w:val="21"/>
      <w:szCs w:val="24"/>
    </w:rPr>
  </w:style>
  <w:style w:type="paragraph" w:styleId="NormalIndent">
    <w:name w:val="Normal Indent"/>
    <w:basedOn w:val="Normal"/>
    <w:uiPriority w:val="99"/>
    <w:semiHidden/>
    <w:unhideWhenUsed/>
    <w:rsid w:val="00CD6E6D"/>
    <w:pPr>
      <w:ind w:firstLineChars="200" w:firstLine="420"/>
    </w:pPr>
  </w:style>
  <w:style w:type="paragraph" w:customStyle="1" w:styleId="EQ">
    <w:name w:val="EQ"/>
    <w:basedOn w:val="Normal"/>
    <w:next w:val="Normal"/>
    <w:rsid w:val="00AB37D3"/>
    <w:pPr>
      <w:keepLines/>
      <w:tabs>
        <w:tab w:val="center" w:pos="4536"/>
        <w:tab w:val="right" w:pos="9072"/>
      </w:tabs>
    </w:pPr>
    <w:rPr>
      <w:noProof/>
      <w:lang w:eastAsia="en-GB"/>
    </w:rPr>
  </w:style>
  <w:style w:type="paragraph" w:customStyle="1" w:styleId="TH">
    <w:name w:val="TH"/>
    <w:basedOn w:val="Normal"/>
    <w:link w:val="THChar"/>
    <w:rsid w:val="00AB37D3"/>
    <w:pPr>
      <w:keepNext/>
      <w:keepLines/>
      <w:spacing w:before="60"/>
      <w:jc w:val="center"/>
    </w:pPr>
    <w:rPr>
      <w:rFonts w:ascii="Arial" w:hAnsi="Arial"/>
      <w:b/>
      <w:sz w:val="20"/>
      <w:lang w:eastAsia="en-GB"/>
    </w:rPr>
  </w:style>
  <w:style w:type="paragraph" w:customStyle="1" w:styleId="TF">
    <w:name w:val="TF"/>
    <w:basedOn w:val="TH"/>
    <w:rsid w:val="00AB37D3"/>
    <w:pPr>
      <w:keepNext w:val="0"/>
      <w:spacing w:before="0" w:after="240"/>
    </w:pPr>
  </w:style>
  <w:style w:type="character" w:customStyle="1" w:styleId="THChar">
    <w:name w:val="TH Char"/>
    <w:link w:val="TH"/>
    <w:rsid w:val="00AB37D3"/>
    <w:rPr>
      <w:rFonts w:ascii="Arial" w:eastAsia="Times New Roman" w:hAnsi="Arial"/>
      <w:b/>
      <w:lang w:val="en-GB" w:eastAsia="en-GB"/>
    </w:rPr>
  </w:style>
  <w:style w:type="character" w:customStyle="1" w:styleId="B10">
    <w:name w:val="B1 (文字)"/>
    <w:basedOn w:val="DefaultParagraphFont"/>
    <w:rsid w:val="00AB37D3"/>
    <w:rPr>
      <w:rFonts w:eastAsia="Times New Roman"/>
    </w:rPr>
  </w:style>
  <w:style w:type="character" w:customStyle="1" w:styleId="MTEquationSection">
    <w:name w:val="MTEquationSection"/>
    <w:basedOn w:val="DefaultParagraphFont"/>
    <w:rsid w:val="00F057A4"/>
    <w:rPr>
      <w:rFonts w:cs="Arial"/>
      <w:bCs/>
      <w:vanish/>
      <w:color w:val="FF0000"/>
      <w:sz w:val="28"/>
      <w:szCs w:val="28"/>
      <w:lang w:eastAsia="zh-CN"/>
    </w:rPr>
  </w:style>
  <w:style w:type="paragraph" w:customStyle="1" w:styleId="MTDisplayEquation">
    <w:name w:val="MTDisplayEquation"/>
    <w:basedOn w:val="Normal"/>
    <w:next w:val="Normal"/>
    <w:link w:val="MTDisplayEquationChar"/>
    <w:rsid w:val="00F057A4"/>
    <w:pPr>
      <w:tabs>
        <w:tab w:val="center" w:pos="4680"/>
        <w:tab w:val="right" w:pos="9360"/>
      </w:tabs>
    </w:pPr>
    <w:rPr>
      <w:rFonts w:eastAsia="SimSun"/>
      <w:lang w:val="en-US" w:eastAsia="zh-CN"/>
    </w:rPr>
  </w:style>
  <w:style w:type="character" w:customStyle="1" w:styleId="MTDisplayEquationChar">
    <w:name w:val="MTDisplayEquation Char"/>
    <w:basedOn w:val="DefaultParagraphFont"/>
    <w:link w:val="MTDisplayEquation"/>
    <w:rsid w:val="00F057A4"/>
    <w:rPr>
      <w:rFonts w:ascii="Times New Roman" w:eastAsia="SimSun" w:hAnsi="Times New Roman"/>
    </w:rPr>
  </w:style>
  <w:style w:type="paragraph" w:customStyle="1" w:styleId="Observation">
    <w:name w:val="Observation"/>
    <w:basedOn w:val="Normal"/>
    <w:qFormat/>
    <w:rsid w:val="00173FD9"/>
    <w:pPr>
      <w:numPr>
        <w:numId w:val="6"/>
      </w:numPr>
      <w:tabs>
        <w:tab w:val="left" w:pos="1701"/>
      </w:tabs>
      <w:spacing w:after="120"/>
    </w:pPr>
    <w:rPr>
      <w:rFonts w:ascii="Arial" w:eastAsia="SimSun" w:hAnsi="Arial"/>
      <w:b/>
      <w:bCs/>
      <w:lang w:eastAsia="zh-CN"/>
    </w:rPr>
  </w:style>
  <w:style w:type="paragraph" w:styleId="TOC1">
    <w:name w:val="toc 1"/>
    <w:aliases w:val="Observation TOC2"/>
    <w:uiPriority w:val="39"/>
    <w:rsid w:val="00455332"/>
    <w:pPr>
      <w:keepNext/>
      <w:keepLines/>
      <w:widowControl w:val="0"/>
      <w:tabs>
        <w:tab w:val="left" w:pos="1701"/>
      </w:tabs>
      <w:overflowPunct w:val="0"/>
      <w:autoSpaceDE w:val="0"/>
      <w:autoSpaceDN w:val="0"/>
      <w:adjustRightInd w:val="0"/>
      <w:spacing w:before="120"/>
      <w:ind w:left="1701" w:hanging="1701"/>
      <w:textAlignment w:val="baseline"/>
    </w:pPr>
    <w:rPr>
      <w:rFonts w:ascii="Arial" w:eastAsia="SimSun" w:hAnsi="Arial"/>
      <w:b/>
      <w:noProof/>
      <w:szCs w:val="22"/>
    </w:rPr>
  </w:style>
  <w:style w:type="character" w:customStyle="1" w:styleId="apple-converted-space">
    <w:name w:val="apple-converted-space"/>
    <w:basedOn w:val="DefaultParagraphFont"/>
    <w:rsid w:val="00012893"/>
  </w:style>
  <w:style w:type="character" w:customStyle="1" w:styleId="ReferenceChar">
    <w:name w:val="Reference Char"/>
    <w:link w:val="Reference"/>
    <w:rsid w:val="006B20A2"/>
    <w:rPr>
      <w:rFonts w:ascii="Times New Roman" w:eastAsia="MS Mincho" w:hAnsi="Times New Roman"/>
      <w:sz w:val="22"/>
      <w:lang w:val="en-GB" w:eastAsia="en-US"/>
    </w:rPr>
  </w:style>
  <w:style w:type="paragraph" w:customStyle="1" w:styleId="References">
    <w:name w:val="References"/>
    <w:basedOn w:val="Normal"/>
    <w:rsid w:val="00943953"/>
    <w:pPr>
      <w:numPr>
        <w:numId w:val="7"/>
      </w:numPr>
      <w:overflowPunct/>
      <w:adjustRightInd/>
      <w:spacing w:after="60"/>
      <w:textAlignment w:val="auto"/>
    </w:pPr>
    <w:rPr>
      <w:rFonts w:eastAsia="SimSun"/>
      <w:szCs w:val="16"/>
      <w:lang w:val="en-US"/>
    </w:rPr>
  </w:style>
  <w:style w:type="character" w:customStyle="1" w:styleId="ListParagraphChar">
    <w:name w:val="List Paragraph Char"/>
    <w:link w:val="ListParagraph"/>
    <w:uiPriority w:val="72"/>
    <w:rsid w:val="00442661"/>
    <w:rPr>
      <w:rFonts w:ascii="SimSun" w:eastAsia="SimSun" w:hAnsi="SimSun" w:cs="SimSun"/>
      <w:sz w:val="24"/>
      <w:szCs w:val="24"/>
    </w:rPr>
  </w:style>
  <w:style w:type="character" w:styleId="FootnoteReference">
    <w:name w:val="footnote reference"/>
    <w:basedOn w:val="DefaultParagraphFont"/>
    <w:semiHidden/>
    <w:rsid w:val="004D6149"/>
    <w:rPr>
      <w:rFonts w:eastAsia="Times New Roman"/>
      <w:b/>
      <w:noProof w:val="0"/>
      <w:kern w:val="2"/>
      <w:position w:val="6"/>
      <w:sz w:val="16"/>
      <w:lang w:val="en-GB"/>
    </w:rPr>
  </w:style>
</w:styles>
</file>

<file path=word/webSettings.xml><?xml version="1.0" encoding="utf-8"?>
<w:webSettings xmlns:r="http://schemas.openxmlformats.org/officeDocument/2006/relationships" xmlns:w="http://schemas.openxmlformats.org/wordprocessingml/2006/main">
  <w:divs>
    <w:div w:id="49885673">
      <w:bodyDiv w:val="1"/>
      <w:marLeft w:val="0"/>
      <w:marRight w:val="0"/>
      <w:marTop w:val="0"/>
      <w:marBottom w:val="0"/>
      <w:divBdr>
        <w:top w:val="none" w:sz="0" w:space="0" w:color="auto"/>
        <w:left w:val="none" w:sz="0" w:space="0" w:color="auto"/>
        <w:bottom w:val="none" w:sz="0" w:space="0" w:color="auto"/>
        <w:right w:val="none" w:sz="0" w:space="0" w:color="auto"/>
      </w:divBdr>
      <w:divsChild>
        <w:div w:id="127211478">
          <w:marLeft w:val="1166"/>
          <w:marRight w:val="0"/>
          <w:marTop w:val="62"/>
          <w:marBottom w:val="0"/>
          <w:divBdr>
            <w:top w:val="none" w:sz="0" w:space="0" w:color="auto"/>
            <w:left w:val="none" w:sz="0" w:space="0" w:color="auto"/>
            <w:bottom w:val="none" w:sz="0" w:space="0" w:color="auto"/>
            <w:right w:val="none" w:sz="0" w:space="0" w:color="auto"/>
          </w:divBdr>
        </w:div>
        <w:div w:id="180360123">
          <w:marLeft w:val="547"/>
          <w:marRight w:val="0"/>
          <w:marTop w:val="72"/>
          <w:marBottom w:val="0"/>
          <w:divBdr>
            <w:top w:val="none" w:sz="0" w:space="0" w:color="auto"/>
            <w:left w:val="none" w:sz="0" w:space="0" w:color="auto"/>
            <w:bottom w:val="none" w:sz="0" w:space="0" w:color="auto"/>
            <w:right w:val="none" w:sz="0" w:space="0" w:color="auto"/>
          </w:divBdr>
        </w:div>
        <w:div w:id="312756517">
          <w:marLeft w:val="1166"/>
          <w:marRight w:val="0"/>
          <w:marTop w:val="62"/>
          <w:marBottom w:val="0"/>
          <w:divBdr>
            <w:top w:val="none" w:sz="0" w:space="0" w:color="auto"/>
            <w:left w:val="none" w:sz="0" w:space="0" w:color="auto"/>
            <w:bottom w:val="none" w:sz="0" w:space="0" w:color="auto"/>
            <w:right w:val="none" w:sz="0" w:space="0" w:color="auto"/>
          </w:divBdr>
        </w:div>
        <w:div w:id="386103776">
          <w:marLeft w:val="547"/>
          <w:marRight w:val="0"/>
          <w:marTop w:val="72"/>
          <w:marBottom w:val="0"/>
          <w:divBdr>
            <w:top w:val="none" w:sz="0" w:space="0" w:color="auto"/>
            <w:left w:val="none" w:sz="0" w:space="0" w:color="auto"/>
            <w:bottom w:val="none" w:sz="0" w:space="0" w:color="auto"/>
            <w:right w:val="none" w:sz="0" w:space="0" w:color="auto"/>
          </w:divBdr>
        </w:div>
        <w:div w:id="546256460">
          <w:marLeft w:val="1166"/>
          <w:marRight w:val="0"/>
          <w:marTop w:val="62"/>
          <w:marBottom w:val="0"/>
          <w:divBdr>
            <w:top w:val="none" w:sz="0" w:space="0" w:color="auto"/>
            <w:left w:val="none" w:sz="0" w:space="0" w:color="auto"/>
            <w:bottom w:val="none" w:sz="0" w:space="0" w:color="auto"/>
            <w:right w:val="none" w:sz="0" w:space="0" w:color="auto"/>
          </w:divBdr>
        </w:div>
        <w:div w:id="963464136">
          <w:marLeft w:val="1166"/>
          <w:marRight w:val="0"/>
          <w:marTop w:val="62"/>
          <w:marBottom w:val="0"/>
          <w:divBdr>
            <w:top w:val="none" w:sz="0" w:space="0" w:color="auto"/>
            <w:left w:val="none" w:sz="0" w:space="0" w:color="auto"/>
            <w:bottom w:val="none" w:sz="0" w:space="0" w:color="auto"/>
            <w:right w:val="none" w:sz="0" w:space="0" w:color="auto"/>
          </w:divBdr>
        </w:div>
        <w:div w:id="1202938326">
          <w:marLeft w:val="1166"/>
          <w:marRight w:val="0"/>
          <w:marTop w:val="62"/>
          <w:marBottom w:val="0"/>
          <w:divBdr>
            <w:top w:val="none" w:sz="0" w:space="0" w:color="auto"/>
            <w:left w:val="none" w:sz="0" w:space="0" w:color="auto"/>
            <w:bottom w:val="none" w:sz="0" w:space="0" w:color="auto"/>
            <w:right w:val="none" w:sz="0" w:space="0" w:color="auto"/>
          </w:divBdr>
        </w:div>
        <w:div w:id="1472676012">
          <w:marLeft w:val="1166"/>
          <w:marRight w:val="0"/>
          <w:marTop w:val="62"/>
          <w:marBottom w:val="0"/>
          <w:divBdr>
            <w:top w:val="none" w:sz="0" w:space="0" w:color="auto"/>
            <w:left w:val="none" w:sz="0" w:space="0" w:color="auto"/>
            <w:bottom w:val="none" w:sz="0" w:space="0" w:color="auto"/>
            <w:right w:val="none" w:sz="0" w:space="0" w:color="auto"/>
          </w:divBdr>
        </w:div>
        <w:div w:id="1771195626">
          <w:marLeft w:val="1166"/>
          <w:marRight w:val="0"/>
          <w:marTop w:val="62"/>
          <w:marBottom w:val="0"/>
          <w:divBdr>
            <w:top w:val="none" w:sz="0" w:space="0" w:color="auto"/>
            <w:left w:val="none" w:sz="0" w:space="0" w:color="auto"/>
            <w:bottom w:val="none" w:sz="0" w:space="0" w:color="auto"/>
            <w:right w:val="none" w:sz="0" w:space="0" w:color="auto"/>
          </w:divBdr>
        </w:div>
        <w:div w:id="1812602205">
          <w:marLeft w:val="1166"/>
          <w:marRight w:val="0"/>
          <w:marTop w:val="62"/>
          <w:marBottom w:val="0"/>
          <w:divBdr>
            <w:top w:val="none" w:sz="0" w:space="0" w:color="auto"/>
            <w:left w:val="none" w:sz="0" w:space="0" w:color="auto"/>
            <w:bottom w:val="none" w:sz="0" w:space="0" w:color="auto"/>
            <w:right w:val="none" w:sz="0" w:space="0" w:color="auto"/>
          </w:divBdr>
        </w:div>
        <w:div w:id="1820344881">
          <w:marLeft w:val="1166"/>
          <w:marRight w:val="0"/>
          <w:marTop w:val="62"/>
          <w:marBottom w:val="0"/>
          <w:divBdr>
            <w:top w:val="none" w:sz="0" w:space="0" w:color="auto"/>
            <w:left w:val="none" w:sz="0" w:space="0" w:color="auto"/>
            <w:bottom w:val="none" w:sz="0" w:space="0" w:color="auto"/>
            <w:right w:val="none" w:sz="0" w:space="0" w:color="auto"/>
          </w:divBdr>
        </w:div>
        <w:div w:id="1838956291">
          <w:marLeft w:val="1166"/>
          <w:marRight w:val="0"/>
          <w:marTop w:val="62"/>
          <w:marBottom w:val="0"/>
          <w:divBdr>
            <w:top w:val="none" w:sz="0" w:space="0" w:color="auto"/>
            <w:left w:val="none" w:sz="0" w:space="0" w:color="auto"/>
            <w:bottom w:val="none" w:sz="0" w:space="0" w:color="auto"/>
            <w:right w:val="none" w:sz="0" w:space="0" w:color="auto"/>
          </w:divBdr>
        </w:div>
      </w:divsChild>
    </w:div>
    <w:div w:id="99301572">
      <w:bodyDiv w:val="1"/>
      <w:marLeft w:val="0"/>
      <w:marRight w:val="0"/>
      <w:marTop w:val="0"/>
      <w:marBottom w:val="0"/>
      <w:divBdr>
        <w:top w:val="none" w:sz="0" w:space="0" w:color="auto"/>
        <w:left w:val="none" w:sz="0" w:space="0" w:color="auto"/>
        <w:bottom w:val="none" w:sz="0" w:space="0" w:color="auto"/>
        <w:right w:val="none" w:sz="0" w:space="0" w:color="auto"/>
      </w:divBdr>
    </w:div>
    <w:div w:id="175920623">
      <w:bodyDiv w:val="1"/>
      <w:marLeft w:val="0"/>
      <w:marRight w:val="0"/>
      <w:marTop w:val="0"/>
      <w:marBottom w:val="0"/>
      <w:divBdr>
        <w:top w:val="none" w:sz="0" w:space="0" w:color="auto"/>
        <w:left w:val="none" w:sz="0" w:space="0" w:color="auto"/>
        <w:bottom w:val="none" w:sz="0" w:space="0" w:color="auto"/>
        <w:right w:val="none" w:sz="0" w:space="0" w:color="auto"/>
      </w:divBdr>
    </w:div>
    <w:div w:id="354043669">
      <w:bodyDiv w:val="1"/>
      <w:marLeft w:val="0"/>
      <w:marRight w:val="0"/>
      <w:marTop w:val="0"/>
      <w:marBottom w:val="0"/>
      <w:divBdr>
        <w:top w:val="none" w:sz="0" w:space="0" w:color="auto"/>
        <w:left w:val="none" w:sz="0" w:space="0" w:color="auto"/>
        <w:bottom w:val="none" w:sz="0" w:space="0" w:color="auto"/>
        <w:right w:val="none" w:sz="0" w:space="0" w:color="auto"/>
      </w:divBdr>
    </w:div>
    <w:div w:id="371467377">
      <w:bodyDiv w:val="1"/>
      <w:marLeft w:val="0"/>
      <w:marRight w:val="0"/>
      <w:marTop w:val="0"/>
      <w:marBottom w:val="0"/>
      <w:divBdr>
        <w:top w:val="none" w:sz="0" w:space="0" w:color="auto"/>
        <w:left w:val="none" w:sz="0" w:space="0" w:color="auto"/>
        <w:bottom w:val="none" w:sz="0" w:space="0" w:color="auto"/>
        <w:right w:val="none" w:sz="0" w:space="0" w:color="auto"/>
      </w:divBdr>
      <w:divsChild>
        <w:div w:id="1144354975">
          <w:marLeft w:val="547"/>
          <w:marRight w:val="0"/>
          <w:marTop w:val="0"/>
          <w:marBottom w:val="144"/>
          <w:divBdr>
            <w:top w:val="none" w:sz="0" w:space="0" w:color="auto"/>
            <w:left w:val="none" w:sz="0" w:space="0" w:color="auto"/>
            <w:bottom w:val="none" w:sz="0" w:space="0" w:color="auto"/>
            <w:right w:val="none" w:sz="0" w:space="0" w:color="auto"/>
          </w:divBdr>
        </w:div>
      </w:divsChild>
    </w:div>
    <w:div w:id="444084481">
      <w:bodyDiv w:val="1"/>
      <w:marLeft w:val="0"/>
      <w:marRight w:val="0"/>
      <w:marTop w:val="0"/>
      <w:marBottom w:val="0"/>
      <w:divBdr>
        <w:top w:val="none" w:sz="0" w:space="0" w:color="auto"/>
        <w:left w:val="none" w:sz="0" w:space="0" w:color="auto"/>
        <w:bottom w:val="none" w:sz="0" w:space="0" w:color="auto"/>
        <w:right w:val="none" w:sz="0" w:space="0" w:color="auto"/>
      </w:divBdr>
    </w:div>
    <w:div w:id="450247048">
      <w:bodyDiv w:val="1"/>
      <w:marLeft w:val="0"/>
      <w:marRight w:val="0"/>
      <w:marTop w:val="0"/>
      <w:marBottom w:val="0"/>
      <w:divBdr>
        <w:top w:val="none" w:sz="0" w:space="0" w:color="auto"/>
        <w:left w:val="none" w:sz="0" w:space="0" w:color="auto"/>
        <w:bottom w:val="none" w:sz="0" w:space="0" w:color="auto"/>
        <w:right w:val="none" w:sz="0" w:space="0" w:color="auto"/>
      </w:divBdr>
    </w:div>
    <w:div w:id="457185943">
      <w:bodyDiv w:val="1"/>
      <w:marLeft w:val="0"/>
      <w:marRight w:val="0"/>
      <w:marTop w:val="0"/>
      <w:marBottom w:val="0"/>
      <w:divBdr>
        <w:top w:val="none" w:sz="0" w:space="0" w:color="auto"/>
        <w:left w:val="none" w:sz="0" w:space="0" w:color="auto"/>
        <w:bottom w:val="none" w:sz="0" w:space="0" w:color="auto"/>
        <w:right w:val="none" w:sz="0" w:space="0" w:color="auto"/>
      </w:divBdr>
    </w:div>
    <w:div w:id="557088406">
      <w:bodyDiv w:val="1"/>
      <w:marLeft w:val="0"/>
      <w:marRight w:val="0"/>
      <w:marTop w:val="0"/>
      <w:marBottom w:val="0"/>
      <w:divBdr>
        <w:top w:val="none" w:sz="0" w:space="0" w:color="auto"/>
        <w:left w:val="none" w:sz="0" w:space="0" w:color="auto"/>
        <w:bottom w:val="none" w:sz="0" w:space="0" w:color="auto"/>
        <w:right w:val="none" w:sz="0" w:space="0" w:color="auto"/>
      </w:divBdr>
    </w:div>
    <w:div w:id="659307444">
      <w:bodyDiv w:val="1"/>
      <w:marLeft w:val="0"/>
      <w:marRight w:val="0"/>
      <w:marTop w:val="0"/>
      <w:marBottom w:val="0"/>
      <w:divBdr>
        <w:top w:val="none" w:sz="0" w:space="0" w:color="auto"/>
        <w:left w:val="none" w:sz="0" w:space="0" w:color="auto"/>
        <w:bottom w:val="none" w:sz="0" w:space="0" w:color="auto"/>
        <w:right w:val="none" w:sz="0" w:space="0" w:color="auto"/>
      </w:divBdr>
    </w:div>
    <w:div w:id="701588815">
      <w:bodyDiv w:val="1"/>
      <w:marLeft w:val="0"/>
      <w:marRight w:val="0"/>
      <w:marTop w:val="0"/>
      <w:marBottom w:val="0"/>
      <w:divBdr>
        <w:top w:val="none" w:sz="0" w:space="0" w:color="auto"/>
        <w:left w:val="none" w:sz="0" w:space="0" w:color="auto"/>
        <w:bottom w:val="none" w:sz="0" w:space="0" w:color="auto"/>
        <w:right w:val="none" w:sz="0" w:space="0" w:color="auto"/>
      </w:divBdr>
    </w:div>
    <w:div w:id="704911771">
      <w:bodyDiv w:val="1"/>
      <w:marLeft w:val="0"/>
      <w:marRight w:val="0"/>
      <w:marTop w:val="0"/>
      <w:marBottom w:val="0"/>
      <w:divBdr>
        <w:top w:val="none" w:sz="0" w:space="0" w:color="auto"/>
        <w:left w:val="none" w:sz="0" w:space="0" w:color="auto"/>
        <w:bottom w:val="none" w:sz="0" w:space="0" w:color="auto"/>
        <w:right w:val="none" w:sz="0" w:space="0" w:color="auto"/>
      </w:divBdr>
    </w:div>
    <w:div w:id="724641213">
      <w:bodyDiv w:val="1"/>
      <w:marLeft w:val="0"/>
      <w:marRight w:val="0"/>
      <w:marTop w:val="0"/>
      <w:marBottom w:val="0"/>
      <w:divBdr>
        <w:top w:val="none" w:sz="0" w:space="0" w:color="auto"/>
        <w:left w:val="none" w:sz="0" w:space="0" w:color="auto"/>
        <w:bottom w:val="none" w:sz="0" w:space="0" w:color="auto"/>
        <w:right w:val="none" w:sz="0" w:space="0" w:color="auto"/>
      </w:divBdr>
      <w:divsChild>
        <w:div w:id="300890928">
          <w:marLeft w:val="547"/>
          <w:marRight w:val="0"/>
          <w:marTop w:val="0"/>
          <w:marBottom w:val="0"/>
          <w:divBdr>
            <w:top w:val="none" w:sz="0" w:space="0" w:color="auto"/>
            <w:left w:val="none" w:sz="0" w:space="0" w:color="auto"/>
            <w:bottom w:val="none" w:sz="0" w:space="0" w:color="auto"/>
            <w:right w:val="none" w:sz="0" w:space="0" w:color="auto"/>
          </w:divBdr>
        </w:div>
        <w:div w:id="1026830450">
          <w:marLeft w:val="547"/>
          <w:marRight w:val="0"/>
          <w:marTop w:val="0"/>
          <w:marBottom w:val="0"/>
          <w:divBdr>
            <w:top w:val="none" w:sz="0" w:space="0" w:color="auto"/>
            <w:left w:val="none" w:sz="0" w:space="0" w:color="auto"/>
            <w:bottom w:val="none" w:sz="0" w:space="0" w:color="auto"/>
            <w:right w:val="none" w:sz="0" w:space="0" w:color="auto"/>
          </w:divBdr>
        </w:div>
        <w:div w:id="1272862614">
          <w:marLeft w:val="547"/>
          <w:marRight w:val="0"/>
          <w:marTop w:val="0"/>
          <w:marBottom w:val="0"/>
          <w:divBdr>
            <w:top w:val="none" w:sz="0" w:space="0" w:color="auto"/>
            <w:left w:val="none" w:sz="0" w:space="0" w:color="auto"/>
            <w:bottom w:val="none" w:sz="0" w:space="0" w:color="auto"/>
            <w:right w:val="none" w:sz="0" w:space="0" w:color="auto"/>
          </w:divBdr>
        </w:div>
        <w:div w:id="1541438790">
          <w:marLeft w:val="547"/>
          <w:marRight w:val="0"/>
          <w:marTop w:val="0"/>
          <w:marBottom w:val="0"/>
          <w:divBdr>
            <w:top w:val="none" w:sz="0" w:space="0" w:color="auto"/>
            <w:left w:val="none" w:sz="0" w:space="0" w:color="auto"/>
            <w:bottom w:val="none" w:sz="0" w:space="0" w:color="auto"/>
            <w:right w:val="none" w:sz="0" w:space="0" w:color="auto"/>
          </w:divBdr>
        </w:div>
      </w:divsChild>
    </w:div>
    <w:div w:id="739593375">
      <w:bodyDiv w:val="1"/>
      <w:marLeft w:val="0"/>
      <w:marRight w:val="0"/>
      <w:marTop w:val="0"/>
      <w:marBottom w:val="0"/>
      <w:divBdr>
        <w:top w:val="none" w:sz="0" w:space="0" w:color="auto"/>
        <w:left w:val="none" w:sz="0" w:space="0" w:color="auto"/>
        <w:bottom w:val="none" w:sz="0" w:space="0" w:color="auto"/>
        <w:right w:val="none" w:sz="0" w:space="0" w:color="auto"/>
      </w:divBdr>
    </w:div>
    <w:div w:id="946352804">
      <w:bodyDiv w:val="1"/>
      <w:marLeft w:val="0"/>
      <w:marRight w:val="0"/>
      <w:marTop w:val="0"/>
      <w:marBottom w:val="0"/>
      <w:divBdr>
        <w:top w:val="none" w:sz="0" w:space="0" w:color="auto"/>
        <w:left w:val="none" w:sz="0" w:space="0" w:color="auto"/>
        <w:bottom w:val="none" w:sz="0" w:space="0" w:color="auto"/>
        <w:right w:val="none" w:sz="0" w:space="0" w:color="auto"/>
      </w:divBdr>
      <w:divsChild>
        <w:div w:id="981084468">
          <w:marLeft w:val="547"/>
          <w:marRight w:val="0"/>
          <w:marTop w:val="96"/>
          <w:marBottom w:val="0"/>
          <w:divBdr>
            <w:top w:val="none" w:sz="0" w:space="0" w:color="auto"/>
            <w:left w:val="none" w:sz="0" w:space="0" w:color="auto"/>
            <w:bottom w:val="none" w:sz="0" w:space="0" w:color="auto"/>
            <w:right w:val="none" w:sz="0" w:space="0" w:color="auto"/>
          </w:divBdr>
        </w:div>
      </w:divsChild>
    </w:div>
    <w:div w:id="1091463083">
      <w:bodyDiv w:val="1"/>
      <w:marLeft w:val="0"/>
      <w:marRight w:val="0"/>
      <w:marTop w:val="0"/>
      <w:marBottom w:val="0"/>
      <w:divBdr>
        <w:top w:val="none" w:sz="0" w:space="0" w:color="auto"/>
        <w:left w:val="none" w:sz="0" w:space="0" w:color="auto"/>
        <w:bottom w:val="none" w:sz="0" w:space="0" w:color="auto"/>
        <w:right w:val="none" w:sz="0" w:space="0" w:color="auto"/>
      </w:divBdr>
    </w:div>
    <w:div w:id="1148747757">
      <w:bodyDiv w:val="1"/>
      <w:marLeft w:val="0"/>
      <w:marRight w:val="0"/>
      <w:marTop w:val="0"/>
      <w:marBottom w:val="0"/>
      <w:divBdr>
        <w:top w:val="none" w:sz="0" w:space="0" w:color="auto"/>
        <w:left w:val="none" w:sz="0" w:space="0" w:color="auto"/>
        <w:bottom w:val="none" w:sz="0" w:space="0" w:color="auto"/>
        <w:right w:val="none" w:sz="0" w:space="0" w:color="auto"/>
      </w:divBdr>
      <w:divsChild>
        <w:div w:id="795025515">
          <w:marLeft w:val="720"/>
          <w:marRight w:val="0"/>
          <w:marTop w:val="0"/>
          <w:marBottom w:val="0"/>
          <w:divBdr>
            <w:top w:val="none" w:sz="0" w:space="0" w:color="auto"/>
            <w:left w:val="none" w:sz="0" w:space="0" w:color="auto"/>
            <w:bottom w:val="none" w:sz="0" w:space="0" w:color="auto"/>
            <w:right w:val="none" w:sz="0" w:space="0" w:color="auto"/>
          </w:divBdr>
        </w:div>
        <w:div w:id="838467695">
          <w:marLeft w:val="720"/>
          <w:marRight w:val="0"/>
          <w:marTop w:val="0"/>
          <w:marBottom w:val="0"/>
          <w:divBdr>
            <w:top w:val="none" w:sz="0" w:space="0" w:color="auto"/>
            <w:left w:val="none" w:sz="0" w:space="0" w:color="auto"/>
            <w:bottom w:val="none" w:sz="0" w:space="0" w:color="auto"/>
            <w:right w:val="none" w:sz="0" w:space="0" w:color="auto"/>
          </w:divBdr>
        </w:div>
        <w:div w:id="1139032375">
          <w:marLeft w:val="720"/>
          <w:marRight w:val="0"/>
          <w:marTop w:val="0"/>
          <w:marBottom w:val="0"/>
          <w:divBdr>
            <w:top w:val="none" w:sz="0" w:space="0" w:color="auto"/>
            <w:left w:val="none" w:sz="0" w:space="0" w:color="auto"/>
            <w:bottom w:val="none" w:sz="0" w:space="0" w:color="auto"/>
            <w:right w:val="none" w:sz="0" w:space="0" w:color="auto"/>
          </w:divBdr>
        </w:div>
        <w:div w:id="1163202880">
          <w:marLeft w:val="1440"/>
          <w:marRight w:val="0"/>
          <w:marTop w:val="0"/>
          <w:marBottom w:val="0"/>
          <w:divBdr>
            <w:top w:val="none" w:sz="0" w:space="0" w:color="auto"/>
            <w:left w:val="none" w:sz="0" w:space="0" w:color="auto"/>
            <w:bottom w:val="none" w:sz="0" w:space="0" w:color="auto"/>
            <w:right w:val="none" w:sz="0" w:space="0" w:color="auto"/>
          </w:divBdr>
        </w:div>
        <w:div w:id="1193030334">
          <w:marLeft w:val="720"/>
          <w:marRight w:val="0"/>
          <w:marTop w:val="0"/>
          <w:marBottom w:val="0"/>
          <w:divBdr>
            <w:top w:val="none" w:sz="0" w:space="0" w:color="auto"/>
            <w:left w:val="none" w:sz="0" w:space="0" w:color="auto"/>
            <w:bottom w:val="none" w:sz="0" w:space="0" w:color="auto"/>
            <w:right w:val="none" w:sz="0" w:space="0" w:color="auto"/>
          </w:divBdr>
        </w:div>
        <w:div w:id="1521773488">
          <w:marLeft w:val="720"/>
          <w:marRight w:val="0"/>
          <w:marTop w:val="0"/>
          <w:marBottom w:val="0"/>
          <w:divBdr>
            <w:top w:val="none" w:sz="0" w:space="0" w:color="auto"/>
            <w:left w:val="none" w:sz="0" w:space="0" w:color="auto"/>
            <w:bottom w:val="none" w:sz="0" w:space="0" w:color="auto"/>
            <w:right w:val="none" w:sz="0" w:space="0" w:color="auto"/>
          </w:divBdr>
        </w:div>
        <w:div w:id="1788769683">
          <w:marLeft w:val="720"/>
          <w:marRight w:val="0"/>
          <w:marTop w:val="0"/>
          <w:marBottom w:val="0"/>
          <w:divBdr>
            <w:top w:val="none" w:sz="0" w:space="0" w:color="auto"/>
            <w:left w:val="none" w:sz="0" w:space="0" w:color="auto"/>
            <w:bottom w:val="none" w:sz="0" w:space="0" w:color="auto"/>
            <w:right w:val="none" w:sz="0" w:space="0" w:color="auto"/>
          </w:divBdr>
        </w:div>
        <w:div w:id="1802267207">
          <w:marLeft w:val="1440"/>
          <w:marRight w:val="0"/>
          <w:marTop w:val="0"/>
          <w:marBottom w:val="0"/>
          <w:divBdr>
            <w:top w:val="none" w:sz="0" w:space="0" w:color="auto"/>
            <w:left w:val="none" w:sz="0" w:space="0" w:color="auto"/>
            <w:bottom w:val="none" w:sz="0" w:space="0" w:color="auto"/>
            <w:right w:val="none" w:sz="0" w:space="0" w:color="auto"/>
          </w:divBdr>
        </w:div>
      </w:divsChild>
    </w:div>
    <w:div w:id="1284071745">
      <w:bodyDiv w:val="1"/>
      <w:marLeft w:val="0"/>
      <w:marRight w:val="0"/>
      <w:marTop w:val="0"/>
      <w:marBottom w:val="0"/>
      <w:divBdr>
        <w:top w:val="none" w:sz="0" w:space="0" w:color="auto"/>
        <w:left w:val="none" w:sz="0" w:space="0" w:color="auto"/>
        <w:bottom w:val="none" w:sz="0" w:space="0" w:color="auto"/>
        <w:right w:val="none" w:sz="0" w:space="0" w:color="auto"/>
      </w:divBdr>
    </w:div>
    <w:div w:id="1333869455">
      <w:bodyDiv w:val="1"/>
      <w:marLeft w:val="0"/>
      <w:marRight w:val="0"/>
      <w:marTop w:val="0"/>
      <w:marBottom w:val="0"/>
      <w:divBdr>
        <w:top w:val="none" w:sz="0" w:space="0" w:color="auto"/>
        <w:left w:val="none" w:sz="0" w:space="0" w:color="auto"/>
        <w:bottom w:val="none" w:sz="0" w:space="0" w:color="auto"/>
        <w:right w:val="none" w:sz="0" w:space="0" w:color="auto"/>
      </w:divBdr>
    </w:div>
    <w:div w:id="1334795301">
      <w:bodyDiv w:val="1"/>
      <w:marLeft w:val="0"/>
      <w:marRight w:val="0"/>
      <w:marTop w:val="0"/>
      <w:marBottom w:val="0"/>
      <w:divBdr>
        <w:top w:val="none" w:sz="0" w:space="0" w:color="auto"/>
        <w:left w:val="none" w:sz="0" w:space="0" w:color="auto"/>
        <w:bottom w:val="none" w:sz="0" w:space="0" w:color="auto"/>
        <w:right w:val="none" w:sz="0" w:space="0" w:color="auto"/>
      </w:divBdr>
      <w:divsChild>
        <w:div w:id="1134370954">
          <w:marLeft w:val="0"/>
          <w:marRight w:val="0"/>
          <w:marTop w:val="60"/>
          <w:marBottom w:val="0"/>
          <w:divBdr>
            <w:top w:val="none" w:sz="0" w:space="0" w:color="auto"/>
            <w:left w:val="none" w:sz="0" w:space="0" w:color="auto"/>
            <w:bottom w:val="none" w:sz="0" w:space="0" w:color="auto"/>
            <w:right w:val="none" w:sz="0" w:space="0" w:color="auto"/>
          </w:divBdr>
        </w:div>
      </w:divsChild>
    </w:div>
    <w:div w:id="1394111480">
      <w:bodyDiv w:val="1"/>
      <w:marLeft w:val="0"/>
      <w:marRight w:val="0"/>
      <w:marTop w:val="0"/>
      <w:marBottom w:val="0"/>
      <w:divBdr>
        <w:top w:val="none" w:sz="0" w:space="0" w:color="auto"/>
        <w:left w:val="none" w:sz="0" w:space="0" w:color="auto"/>
        <w:bottom w:val="none" w:sz="0" w:space="0" w:color="auto"/>
        <w:right w:val="none" w:sz="0" w:space="0" w:color="auto"/>
      </w:divBdr>
    </w:div>
    <w:div w:id="1429694905">
      <w:bodyDiv w:val="1"/>
      <w:marLeft w:val="0"/>
      <w:marRight w:val="0"/>
      <w:marTop w:val="0"/>
      <w:marBottom w:val="0"/>
      <w:divBdr>
        <w:top w:val="none" w:sz="0" w:space="0" w:color="auto"/>
        <w:left w:val="none" w:sz="0" w:space="0" w:color="auto"/>
        <w:bottom w:val="none" w:sz="0" w:space="0" w:color="auto"/>
        <w:right w:val="none" w:sz="0" w:space="0" w:color="auto"/>
      </w:divBdr>
    </w:div>
    <w:div w:id="1430153976">
      <w:bodyDiv w:val="1"/>
      <w:marLeft w:val="0"/>
      <w:marRight w:val="0"/>
      <w:marTop w:val="0"/>
      <w:marBottom w:val="0"/>
      <w:divBdr>
        <w:top w:val="none" w:sz="0" w:space="0" w:color="auto"/>
        <w:left w:val="none" w:sz="0" w:space="0" w:color="auto"/>
        <w:bottom w:val="none" w:sz="0" w:space="0" w:color="auto"/>
        <w:right w:val="none" w:sz="0" w:space="0" w:color="auto"/>
      </w:divBdr>
    </w:div>
    <w:div w:id="1594898267">
      <w:bodyDiv w:val="1"/>
      <w:marLeft w:val="0"/>
      <w:marRight w:val="0"/>
      <w:marTop w:val="0"/>
      <w:marBottom w:val="0"/>
      <w:divBdr>
        <w:top w:val="none" w:sz="0" w:space="0" w:color="auto"/>
        <w:left w:val="none" w:sz="0" w:space="0" w:color="auto"/>
        <w:bottom w:val="none" w:sz="0" w:space="0" w:color="auto"/>
        <w:right w:val="none" w:sz="0" w:space="0" w:color="auto"/>
      </w:divBdr>
    </w:div>
    <w:div w:id="1650984012">
      <w:bodyDiv w:val="1"/>
      <w:marLeft w:val="0"/>
      <w:marRight w:val="0"/>
      <w:marTop w:val="0"/>
      <w:marBottom w:val="0"/>
      <w:divBdr>
        <w:top w:val="none" w:sz="0" w:space="0" w:color="auto"/>
        <w:left w:val="none" w:sz="0" w:space="0" w:color="auto"/>
        <w:bottom w:val="none" w:sz="0" w:space="0" w:color="auto"/>
        <w:right w:val="none" w:sz="0" w:space="0" w:color="auto"/>
      </w:divBdr>
    </w:div>
    <w:div w:id="1680038809">
      <w:bodyDiv w:val="1"/>
      <w:marLeft w:val="0"/>
      <w:marRight w:val="0"/>
      <w:marTop w:val="0"/>
      <w:marBottom w:val="0"/>
      <w:divBdr>
        <w:top w:val="none" w:sz="0" w:space="0" w:color="auto"/>
        <w:left w:val="none" w:sz="0" w:space="0" w:color="auto"/>
        <w:bottom w:val="none" w:sz="0" w:space="0" w:color="auto"/>
        <w:right w:val="none" w:sz="0" w:space="0" w:color="auto"/>
      </w:divBdr>
      <w:divsChild>
        <w:div w:id="1671062597">
          <w:marLeft w:val="0"/>
          <w:marRight w:val="0"/>
          <w:marTop w:val="0"/>
          <w:marBottom w:val="0"/>
          <w:divBdr>
            <w:top w:val="none" w:sz="0" w:space="0" w:color="auto"/>
            <w:left w:val="none" w:sz="0" w:space="0" w:color="auto"/>
            <w:bottom w:val="none" w:sz="0" w:space="0" w:color="auto"/>
            <w:right w:val="none" w:sz="0" w:space="0" w:color="auto"/>
          </w:divBdr>
          <w:divsChild>
            <w:div w:id="718633531">
              <w:marLeft w:val="0"/>
              <w:marRight w:val="0"/>
              <w:marTop w:val="0"/>
              <w:marBottom w:val="0"/>
              <w:divBdr>
                <w:top w:val="none" w:sz="0" w:space="0" w:color="auto"/>
                <w:left w:val="none" w:sz="0" w:space="0" w:color="auto"/>
                <w:bottom w:val="none" w:sz="0" w:space="0" w:color="auto"/>
                <w:right w:val="none" w:sz="0" w:space="0" w:color="auto"/>
              </w:divBdr>
              <w:divsChild>
                <w:div w:id="170802038">
                  <w:marLeft w:val="0"/>
                  <w:marRight w:val="0"/>
                  <w:marTop w:val="0"/>
                  <w:marBottom w:val="0"/>
                  <w:divBdr>
                    <w:top w:val="none" w:sz="0" w:space="0" w:color="auto"/>
                    <w:left w:val="none" w:sz="0" w:space="0" w:color="auto"/>
                    <w:bottom w:val="none" w:sz="0" w:space="0" w:color="auto"/>
                    <w:right w:val="none" w:sz="0" w:space="0" w:color="auto"/>
                  </w:divBdr>
                  <w:divsChild>
                    <w:div w:id="1952397900">
                      <w:marLeft w:val="0"/>
                      <w:marRight w:val="0"/>
                      <w:marTop w:val="0"/>
                      <w:marBottom w:val="0"/>
                      <w:divBdr>
                        <w:top w:val="none" w:sz="0" w:space="0" w:color="auto"/>
                        <w:left w:val="none" w:sz="0" w:space="0" w:color="auto"/>
                        <w:bottom w:val="none" w:sz="0" w:space="0" w:color="auto"/>
                        <w:right w:val="none" w:sz="0" w:space="0" w:color="auto"/>
                      </w:divBdr>
                      <w:divsChild>
                        <w:div w:id="1810592188">
                          <w:marLeft w:val="0"/>
                          <w:marRight w:val="0"/>
                          <w:marTop w:val="0"/>
                          <w:marBottom w:val="0"/>
                          <w:divBdr>
                            <w:top w:val="none" w:sz="0" w:space="0" w:color="auto"/>
                            <w:left w:val="none" w:sz="0" w:space="0" w:color="auto"/>
                            <w:bottom w:val="none" w:sz="0" w:space="0" w:color="auto"/>
                            <w:right w:val="none" w:sz="0" w:space="0" w:color="auto"/>
                          </w:divBdr>
                          <w:divsChild>
                            <w:div w:id="2018339787">
                              <w:marLeft w:val="0"/>
                              <w:marRight w:val="0"/>
                              <w:marTop w:val="0"/>
                              <w:marBottom w:val="0"/>
                              <w:divBdr>
                                <w:top w:val="none" w:sz="0" w:space="0" w:color="auto"/>
                                <w:left w:val="none" w:sz="0" w:space="0" w:color="auto"/>
                                <w:bottom w:val="none" w:sz="0" w:space="0" w:color="auto"/>
                                <w:right w:val="none" w:sz="0" w:space="0" w:color="auto"/>
                              </w:divBdr>
                              <w:divsChild>
                                <w:div w:id="3843031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15929139">
      <w:bodyDiv w:val="1"/>
      <w:marLeft w:val="0"/>
      <w:marRight w:val="0"/>
      <w:marTop w:val="0"/>
      <w:marBottom w:val="0"/>
      <w:divBdr>
        <w:top w:val="none" w:sz="0" w:space="0" w:color="auto"/>
        <w:left w:val="none" w:sz="0" w:space="0" w:color="auto"/>
        <w:bottom w:val="none" w:sz="0" w:space="0" w:color="auto"/>
        <w:right w:val="none" w:sz="0" w:space="0" w:color="auto"/>
      </w:divBdr>
    </w:div>
    <w:div w:id="1811172690">
      <w:bodyDiv w:val="1"/>
      <w:marLeft w:val="0"/>
      <w:marRight w:val="0"/>
      <w:marTop w:val="0"/>
      <w:marBottom w:val="0"/>
      <w:divBdr>
        <w:top w:val="none" w:sz="0" w:space="0" w:color="auto"/>
        <w:left w:val="none" w:sz="0" w:space="0" w:color="auto"/>
        <w:bottom w:val="none" w:sz="0" w:space="0" w:color="auto"/>
        <w:right w:val="none" w:sz="0" w:space="0" w:color="auto"/>
      </w:divBdr>
    </w:div>
    <w:div w:id="1924877296">
      <w:bodyDiv w:val="1"/>
      <w:marLeft w:val="0"/>
      <w:marRight w:val="0"/>
      <w:marTop w:val="0"/>
      <w:marBottom w:val="0"/>
      <w:divBdr>
        <w:top w:val="none" w:sz="0" w:space="0" w:color="auto"/>
        <w:left w:val="none" w:sz="0" w:space="0" w:color="auto"/>
        <w:bottom w:val="none" w:sz="0" w:space="0" w:color="auto"/>
        <w:right w:val="none" w:sz="0" w:space="0" w:color="auto"/>
      </w:divBdr>
    </w:div>
    <w:div w:id="1938437346">
      <w:bodyDiv w:val="1"/>
      <w:marLeft w:val="0"/>
      <w:marRight w:val="0"/>
      <w:marTop w:val="0"/>
      <w:marBottom w:val="0"/>
      <w:divBdr>
        <w:top w:val="none" w:sz="0" w:space="0" w:color="auto"/>
        <w:left w:val="none" w:sz="0" w:space="0" w:color="auto"/>
        <w:bottom w:val="none" w:sz="0" w:space="0" w:color="auto"/>
        <w:right w:val="none" w:sz="0" w:space="0" w:color="auto"/>
      </w:divBdr>
    </w:div>
    <w:div w:id="1988321697">
      <w:bodyDiv w:val="1"/>
      <w:marLeft w:val="0"/>
      <w:marRight w:val="0"/>
      <w:marTop w:val="0"/>
      <w:marBottom w:val="0"/>
      <w:divBdr>
        <w:top w:val="none" w:sz="0" w:space="0" w:color="auto"/>
        <w:left w:val="none" w:sz="0" w:space="0" w:color="auto"/>
        <w:bottom w:val="none" w:sz="0" w:space="0" w:color="auto"/>
        <w:right w:val="none" w:sz="0" w:space="0" w:color="auto"/>
      </w:divBdr>
      <w:divsChild>
        <w:div w:id="1549534685">
          <w:marLeft w:val="0"/>
          <w:marRight w:val="0"/>
          <w:marTop w:val="0"/>
          <w:marBottom w:val="0"/>
          <w:divBdr>
            <w:top w:val="none" w:sz="0" w:space="0" w:color="auto"/>
            <w:left w:val="none" w:sz="0" w:space="0" w:color="auto"/>
            <w:bottom w:val="none" w:sz="0" w:space="0" w:color="auto"/>
            <w:right w:val="none" w:sz="0" w:space="0" w:color="auto"/>
          </w:divBdr>
          <w:divsChild>
            <w:div w:id="11632038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90749328">
      <w:bodyDiv w:val="1"/>
      <w:marLeft w:val="0"/>
      <w:marRight w:val="0"/>
      <w:marTop w:val="0"/>
      <w:marBottom w:val="0"/>
      <w:divBdr>
        <w:top w:val="none" w:sz="0" w:space="0" w:color="auto"/>
        <w:left w:val="none" w:sz="0" w:space="0" w:color="auto"/>
        <w:bottom w:val="none" w:sz="0" w:space="0" w:color="auto"/>
        <w:right w:val="none" w:sz="0" w:space="0" w:color="auto"/>
      </w:divBdr>
    </w:div>
    <w:div w:id="2030568686">
      <w:bodyDiv w:val="1"/>
      <w:marLeft w:val="0"/>
      <w:marRight w:val="0"/>
      <w:marTop w:val="0"/>
      <w:marBottom w:val="0"/>
      <w:divBdr>
        <w:top w:val="none" w:sz="0" w:space="0" w:color="auto"/>
        <w:left w:val="none" w:sz="0" w:space="0" w:color="auto"/>
        <w:bottom w:val="none" w:sz="0" w:space="0" w:color="auto"/>
        <w:right w:val="none" w:sz="0" w:space="0" w:color="auto"/>
      </w:divBdr>
    </w:div>
    <w:div w:id="20828242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emf"/><Relationship Id="rId5" Type="http://schemas.openxmlformats.org/officeDocument/2006/relationships/webSettings" Target="webSettings.xml"/><Relationship Id="rId10" Type="http://schemas.openxmlformats.org/officeDocument/2006/relationships/image" Target="media/image3.emf"/><Relationship Id="rId4" Type="http://schemas.openxmlformats.org/officeDocument/2006/relationships/settings" Target="settings.xml"/><Relationship Id="rId9" Type="http://schemas.openxmlformats.org/officeDocument/2006/relationships/image" Target="media/image2.emf"/><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90BB36-A8F3-4BE5-B2E9-08F3D5354C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32</TotalTime>
  <Pages>1</Pages>
  <Words>1725</Words>
  <Characters>9834</Characters>
  <Application>Microsoft Office Word</Application>
  <DocSecurity>0</DocSecurity>
  <Lines>81</Lines>
  <Paragraphs>23</Paragraphs>
  <ScaleCrop>false</ScaleCrop>
  <HeadingPairs>
    <vt:vector size="6" baseType="variant">
      <vt:variant>
        <vt:lpstr>Title</vt:lpstr>
      </vt:variant>
      <vt:variant>
        <vt:i4>1</vt:i4>
      </vt:variant>
      <vt:variant>
        <vt:lpstr>Titolo</vt:lpstr>
      </vt:variant>
      <vt:variant>
        <vt:i4>1</vt:i4>
      </vt:variant>
      <vt:variant>
        <vt:lpstr>Intestazioni</vt:lpstr>
      </vt:variant>
      <vt:variant>
        <vt:i4>4</vt:i4>
      </vt:variant>
    </vt:vector>
  </HeadingPairs>
  <TitlesOfParts>
    <vt:vector size="6" baseType="lpstr">
      <vt:lpstr/>
      <vt:lpstr>GNSS location information for Logged MDT</vt:lpstr>
      <vt:lpstr>Introduction</vt:lpstr>
      <vt:lpstr>Discussion</vt:lpstr>
      <vt:lpstr>Conclusion</vt:lpstr>
      <vt:lpstr>References</vt:lpstr>
    </vt:vector>
  </TitlesOfParts>
  <Company>ZTE</Company>
  <LinksUpToDate>false</LinksUpToDate>
  <CharactersWithSpaces>11536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Cecily</cp:lastModifiedBy>
  <cp:revision>5</cp:revision>
  <cp:lastPrinted>2011-10-28T07:16:00Z</cp:lastPrinted>
  <dcterms:created xsi:type="dcterms:W3CDTF">2017-03-25T02:18:00Z</dcterms:created>
  <dcterms:modified xsi:type="dcterms:W3CDTF">2017-03-25T02:52:00Z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TWinEqns">
    <vt:bool>true</vt:bool>
  </property>
  <property fmtid="{D5CDD505-2E9C-101B-9397-08002B2CF9AE}" pid="4" name="MTEquationNumber2">
    <vt:lpwstr>(#S1.#E1)</vt:lpwstr>
  </property>
  <property fmtid="{D5CDD505-2E9C-101B-9397-08002B2CF9AE}" pid="5" name="MTEquationSection">
    <vt:lpwstr>1</vt:lpwstr>
  </property>
</Properties>
</file>